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3EBDF" w14:textId="77777777" w:rsidR="00AB0A0C" w:rsidRDefault="00AB0A0C"/>
    <w:p w14:paraId="400C9CBC" w14:textId="77777777" w:rsidR="00AB0A0C" w:rsidRDefault="00AB0A0C"/>
    <w:p w14:paraId="3EE5A027" w14:textId="77777777" w:rsidR="00AB0A0C" w:rsidRDefault="00AB0A0C"/>
    <w:p w14:paraId="0A3DD96E" w14:textId="77777777" w:rsidR="00AB0A0C" w:rsidRDefault="00AB0A0C"/>
    <w:p w14:paraId="01CAFB99" w14:textId="172B6563" w:rsidR="00AB0A0C" w:rsidRDefault="00AB0A0C" w:rsidP="00AB0A0C">
      <w:pPr>
        <w:jc w:val="center"/>
        <w:rPr>
          <w:b/>
          <w:sz w:val="44"/>
          <w:szCs w:val="44"/>
          <w:u w:val="single"/>
        </w:rPr>
      </w:pPr>
      <w:r w:rsidRPr="00E00C41">
        <w:rPr>
          <w:b/>
          <w:color w:val="C45911" w:themeColor="accent2" w:themeShade="BF"/>
          <w:sz w:val="44"/>
          <w:szCs w:val="44"/>
          <w:u w:val="single"/>
        </w:rPr>
        <w:t>Výroční zpráva o činnosti organizace v roce 20</w:t>
      </w:r>
      <w:r w:rsidR="00385C83">
        <w:rPr>
          <w:b/>
          <w:color w:val="C45911" w:themeColor="accent2" w:themeShade="BF"/>
          <w:sz w:val="44"/>
          <w:szCs w:val="44"/>
          <w:u w:val="single"/>
        </w:rPr>
        <w:t>20</w:t>
      </w:r>
    </w:p>
    <w:p w14:paraId="6322DD9E" w14:textId="77777777" w:rsidR="00AB0A0C" w:rsidRDefault="00AB0A0C" w:rsidP="00AB0A0C">
      <w:pPr>
        <w:jc w:val="center"/>
        <w:rPr>
          <w:b/>
          <w:sz w:val="44"/>
          <w:szCs w:val="44"/>
          <w:u w:val="single"/>
        </w:rPr>
      </w:pPr>
    </w:p>
    <w:p w14:paraId="4B9CE9B7" w14:textId="77777777" w:rsidR="00E00C41" w:rsidRDefault="00E00C41" w:rsidP="00AB0A0C">
      <w:pPr>
        <w:jc w:val="center"/>
        <w:rPr>
          <w:b/>
          <w:sz w:val="44"/>
          <w:szCs w:val="44"/>
          <w:u w:val="single"/>
        </w:rPr>
      </w:pPr>
    </w:p>
    <w:p w14:paraId="5DBEF0DD" w14:textId="77777777" w:rsidR="00E00C41" w:rsidRDefault="00E00C41" w:rsidP="00AB0A0C">
      <w:pPr>
        <w:jc w:val="center"/>
        <w:rPr>
          <w:b/>
          <w:sz w:val="44"/>
          <w:szCs w:val="44"/>
          <w:u w:val="single"/>
        </w:rPr>
      </w:pPr>
    </w:p>
    <w:p w14:paraId="012B30E5" w14:textId="77777777" w:rsidR="00AB0A0C" w:rsidRDefault="00E00C41" w:rsidP="00AB0A0C">
      <w:pPr>
        <w:jc w:val="center"/>
        <w:rPr>
          <w:b/>
          <w:sz w:val="44"/>
          <w:szCs w:val="44"/>
          <w:u w:val="single"/>
        </w:rPr>
      </w:pPr>
      <w:r>
        <w:rPr>
          <w:b/>
          <w:noProof/>
          <w:sz w:val="44"/>
          <w:szCs w:val="44"/>
          <w:u w:val="single"/>
          <w:lang w:eastAsia="cs-CZ"/>
        </w:rPr>
        <w:drawing>
          <wp:inline distT="0" distB="0" distL="0" distR="0" wp14:anchorId="4369A19D" wp14:editId="22AFD4DA">
            <wp:extent cx="5760211" cy="3840480"/>
            <wp:effectExtent l="0" t="0" r="0" b="762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brázek 2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211" cy="384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FF762A" w14:textId="77777777" w:rsidR="00AB0A0C" w:rsidRDefault="00AB0A0C" w:rsidP="00AB0A0C">
      <w:pPr>
        <w:jc w:val="center"/>
        <w:rPr>
          <w:b/>
          <w:sz w:val="44"/>
          <w:szCs w:val="44"/>
          <w:u w:val="single"/>
        </w:rPr>
      </w:pPr>
    </w:p>
    <w:p w14:paraId="13651336" w14:textId="77777777" w:rsidR="00AB0A0C" w:rsidRDefault="00AB0A0C" w:rsidP="00AB0A0C">
      <w:pPr>
        <w:jc w:val="center"/>
        <w:rPr>
          <w:b/>
          <w:sz w:val="44"/>
          <w:szCs w:val="44"/>
          <w:u w:val="single"/>
        </w:rPr>
      </w:pPr>
    </w:p>
    <w:p w14:paraId="279EB77D" w14:textId="77777777" w:rsidR="00AB0A0C" w:rsidRDefault="00AB0A0C" w:rsidP="00AB0A0C">
      <w:pPr>
        <w:jc w:val="center"/>
        <w:rPr>
          <w:b/>
          <w:sz w:val="44"/>
          <w:szCs w:val="44"/>
          <w:u w:val="single"/>
        </w:rPr>
      </w:pPr>
    </w:p>
    <w:p w14:paraId="0EF20B15" w14:textId="77777777" w:rsidR="00AB0A0C" w:rsidRDefault="00AB0A0C" w:rsidP="00AB0A0C">
      <w:pPr>
        <w:jc w:val="center"/>
        <w:rPr>
          <w:b/>
          <w:sz w:val="44"/>
          <w:szCs w:val="44"/>
          <w:u w:val="single"/>
        </w:rPr>
      </w:pPr>
    </w:p>
    <w:p w14:paraId="769FE1D8" w14:textId="77777777" w:rsidR="00AB0A0C" w:rsidRDefault="00AB0A0C" w:rsidP="00AB0A0C">
      <w:pPr>
        <w:jc w:val="center"/>
        <w:rPr>
          <w:b/>
          <w:sz w:val="44"/>
          <w:szCs w:val="44"/>
          <w:u w:val="single"/>
        </w:rPr>
      </w:pPr>
    </w:p>
    <w:p w14:paraId="6EA804AA" w14:textId="77777777" w:rsidR="004E7ADF" w:rsidRPr="00E00C41" w:rsidRDefault="004E7ADF" w:rsidP="00AB0A0C">
      <w:pPr>
        <w:rPr>
          <w:b/>
          <w:color w:val="C45911" w:themeColor="accent2" w:themeShade="BF"/>
          <w:sz w:val="24"/>
          <w:szCs w:val="24"/>
          <w:u w:val="single"/>
        </w:rPr>
      </w:pPr>
      <w:r w:rsidRPr="00E00C41">
        <w:rPr>
          <w:b/>
          <w:color w:val="C45911" w:themeColor="accent2" w:themeShade="BF"/>
          <w:sz w:val="24"/>
          <w:szCs w:val="24"/>
          <w:u w:val="single"/>
        </w:rPr>
        <w:t>Obsah</w:t>
      </w:r>
    </w:p>
    <w:p w14:paraId="3EC7EEDC" w14:textId="77777777" w:rsidR="004E7ADF" w:rsidRDefault="004E7ADF" w:rsidP="00AB0A0C">
      <w:pPr>
        <w:rPr>
          <w:b/>
          <w:sz w:val="24"/>
          <w:szCs w:val="24"/>
        </w:rPr>
      </w:pPr>
    </w:p>
    <w:p w14:paraId="3F56D795" w14:textId="60CFF860" w:rsidR="004E7ADF" w:rsidRDefault="004E7ADF" w:rsidP="00AB0A0C">
      <w:pPr>
        <w:rPr>
          <w:sz w:val="24"/>
          <w:szCs w:val="24"/>
        </w:rPr>
      </w:pPr>
      <w:r>
        <w:rPr>
          <w:sz w:val="24"/>
          <w:szCs w:val="24"/>
        </w:rPr>
        <w:t>Úvodní slovo ředitele ústavu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600157">
        <w:rPr>
          <w:sz w:val="24"/>
          <w:szCs w:val="24"/>
        </w:rPr>
        <w:t>3</w:t>
      </w:r>
    </w:p>
    <w:p w14:paraId="01993DBC" w14:textId="777CD834" w:rsidR="004E7ADF" w:rsidRDefault="004E7ADF" w:rsidP="004E7ADF">
      <w:pPr>
        <w:rPr>
          <w:sz w:val="24"/>
          <w:szCs w:val="24"/>
        </w:rPr>
      </w:pPr>
      <w:r w:rsidRPr="004E7ADF">
        <w:rPr>
          <w:sz w:val="24"/>
          <w:szCs w:val="24"/>
        </w:rPr>
        <w:t>1.</w:t>
      </w:r>
      <w:r>
        <w:rPr>
          <w:sz w:val="24"/>
          <w:szCs w:val="24"/>
        </w:rPr>
        <w:t xml:space="preserve">  </w:t>
      </w:r>
      <w:r w:rsidRPr="004E7ADF">
        <w:rPr>
          <w:sz w:val="24"/>
          <w:szCs w:val="24"/>
        </w:rPr>
        <w:t xml:space="preserve">Údaje o </w:t>
      </w:r>
      <w:r>
        <w:rPr>
          <w:sz w:val="24"/>
          <w:szCs w:val="24"/>
        </w:rPr>
        <w:t>organizaci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736CF">
        <w:rPr>
          <w:sz w:val="24"/>
          <w:szCs w:val="24"/>
        </w:rPr>
        <w:t>5</w:t>
      </w:r>
    </w:p>
    <w:p w14:paraId="6EE1F729" w14:textId="297D9828" w:rsidR="004E7ADF" w:rsidRDefault="004E7ADF" w:rsidP="004E7ADF">
      <w:pPr>
        <w:rPr>
          <w:sz w:val="24"/>
          <w:szCs w:val="24"/>
        </w:rPr>
      </w:pPr>
      <w:r>
        <w:rPr>
          <w:sz w:val="24"/>
          <w:szCs w:val="24"/>
        </w:rPr>
        <w:t>1.1. Kontaktní a identifikační údaje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736CF">
        <w:rPr>
          <w:sz w:val="24"/>
          <w:szCs w:val="24"/>
        </w:rPr>
        <w:t>5</w:t>
      </w:r>
    </w:p>
    <w:p w14:paraId="6DD3E3FE" w14:textId="6D8AEFB7" w:rsidR="0029538C" w:rsidRDefault="004E7ADF" w:rsidP="004E7ADF">
      <w:pPr>
        <w:rPr>
          <w:sz w:val="24"/>
          <w:szCs w:val="24"/>
        </w:rPr>
      </w:pPr>
      <w:r>
        <w:rPr>
          <w:sz w:val="24"/>
          <w:szCs w:val="24"/>
        </w:rPr>
        <w:t xml:space="preserve">1.2. </w:t>
      </w:r>
      <w:r w:rsidR="0029538C">
        <w:rPr>
          <w:sz w:val="24"/>
          <w:szCs w:val="24"/>
        </w:rPr>
        <w:t>Základní informace</w:t>
      </w:r>
      <w:r w:rsidR="0029538C">
        <w:rPr>
          <w:sz w:val="24"/>
          <w:szCs w:val="24"/>
        </w:rPr>
        <w:tab/>
        <w:t xml:space="preserve"> </w:t>
      </w:r>
      <w:r w:rsidR="0029538C">
        <w:rPr>
          <w:sz w:val="24"/>
          <w:szCs w:val="24"/>
        </w:rPr>
        <w:tab/>
      </w:r>
      <w:r w:rsidR="0029538C">
        <w:rPr>
          <w:sz w:val="24"/>
          <w:szCs w:val="24"/>
        </w:rPr>
        <w:tab/>
      </w:r>
      <w:r w:rsidR="0029538C">
        <w:rPr>
          <w:sz w:val="24"/>
          <w:szCs w:val="24"/>
        </w:rPr>
        <w:tab/>
      </w:r>
      <w:r w:rsidR="0029538C">
        <w:rPr>
          <w:sz w:val="24"/>
          <w:szCs w:val="24"/>
        </w:rPr>
        <w:tab/>
      </w:r>
      <w:r w:rsidR="0029538C">
        <w:rPr>
          <w:sz w:val="24"/>
          <w:szCs w:val="24"/>
        </w:rPr>
        <w:tab/>
      </w:r>
      <w:r w:rsidR="0029538C">
        <w:rPr>
          <w:sz w:val="24"/>
          <w:szCs w:val="24"/>
        </w:rPr>
        <w:tab/>
      </w:r>
      <w:r w:rsidR="0029538C">
        <w:rPr>
          <w:sz w:val="24"/>
          <w:szCs w:val="24"/>
        </w:rPr>
        <w:tab/>
      </w:r>
      <w:r w:rsidR="0029538C">
        <w:rPr>
          <w:sz w:val="24"/>
          <w:szCs w:val="24"/>
        </w:rPr>
        <w:tab/>
      </w:r>
      <w:r w:rsidR="00B736CF">
        <w:rPr>
          <w:sz w:val="24"/>
          <w:szCs w:val="24"/>
        </w:rPr>
        <w:t>5</w:t>
      </w:r>
    </w:p>
    <w:p w14:paraId="74DE75A4" w14:textId="5967C7F2" w:rsidR="0029538C" w:rsidRDefault="0029538C" w:rsidP="004E7ADF">
      <w:pPr>
        <w:rPr>
          <w:sz w:val="24"/>
          <w:szCs w:val="24"/>
        </w:rPr>
      </w:pPr>
      <w:r>
        <w:rPr>
          <w:sz w:val="24"/>
          <w:szCs w:val="24"/>
        </w:rPr>
        <w:t>1.3. Členové statutárních orgánů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736CF">
        <w:rPr>
          <w:sz w:val="24"/>
          <w:szCs w:val="24"/>
        </w:rPr>
        <w:t>5</w:t>
      </w:r>
    </w:p>
    <w:p w14:paraId="155403D9" w14:textId="10989B92" w:rsidR="0029538C" w:rsidRDefault="0029538C" w:rsidP="004E7ADF">
      <w:pPr>
        <w:rPr>
          <w:sz w:val="24"/>
          <w:szCs w:val="24"/>
        </w:rPr>
      </w:pPr>
      <w:r>
        <w:rPr>
          <w:sz w:val="24"/>
          <w:szCs w:val="24"/>
        </w:rPr>
        <w:t>1.4. Orgány společnosti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736CF">
        <w:rPr>
          <w:sz w:val="24"/>
          <w:szCs w:val="24"/>
        </w:rPr>
        <w:t>5</w:t>
      </w:r>
    </w:p>
    <w:p w14:paraId="53246BA1" w14:textId="72CEAF42" w:rsidR="0029538C" w:rsidRDefault="0029538C" w:rsidP="004E7ADF">
      <w:pPr>
        <w:rPr>
          <w:sz w:val="24"/>
          <w:szCs w:val="24"/>
        </w:rPr>
      </w:pPr>
      <w:r>
        <w:rPr>
          <w:sz w:val="24"/>
          <w:szCs w:val="24"/>
        </w:rPr>
        <w:t>1.5. Správní rada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736CF">
        <w:rPr>
          <w:sz w:val="24"/>
          <w:szCs w:val="24"/>
        </w:rPr>
        <w:t>5</w:t>
      </w:r>
    </w:p>
    <w:p w14:paraId="3741EA7D" w14:textId="2089A192" w:rsidR="00821FA0" w:rsidRDefault="0029538C" w:rsidP="004E7ADF">
      <w:pPr>
        <w:rPr>
          <w:sz w:val="24"/>
          <w:szCs w:val="24"/>
        </w:rPr>
      </w:pPr>
      <w:r>
        <w:rPr>
          <w:sz w:val="24"/>
          <w:szCs w:val="24"/>
        </w:rPr>
        <w:t xml:space="preserve">1.6. </w:t>
      </w:r>
      <w:r w:rsidR="00C44C23">
        <w:rPr>
          <w:sz w:val="24"/>
          <w:szCs w:val="24"/>
        </w:rPr>
        <w:t>Působnost</w:t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B736CF">
        <w:rPr>
          <w:sz w:val="24"/>
          <w:szCs w:val="24"/>
        </w:rPr>
        <w:t>6</w:t>
      </w:r>
    </w:p>
    <w:p w14:paraId="76CD7F92" w14:textId="77777777" w:rsidR="00821FA0" w:rsidRDefault="00821FA0" w:rsidP="004E7ADF">
      <w:pPr>
        <w:rPr>
          <w:sz w:val="24"/>
          <w:szCs w:val="24"/>
        </w:rPr>
      </w:pPr>
    </w:p>
    <w:p w14:paraId="44A3ECCA" w14:textId="3792E1EC" w:rsidR="00303D38" w:rsidRDefault="00821FA0" w:rsidP="004E7ADF">
      <w:pPr>
        <w:rPr>
          <w:sz w:val="24"/>
          <w:szCs w:val="24"/>
        </w:rPr>
      </w:pPr>
      <w:r>
        <w:rPr>
          <w:sz w:val="24"/>
          <w:szCs w:val="24"/>
        </w:rPr>
        <w:t xml:space="preserve">2. </w:t>
      </w:r>
      <w:r w:rsidR="00303D38">
        <w:rPr>
          <w:sz w:val="24"/>
          <w:szCs w:val="24"/>
        </w:rPr>
        <w:t>Činnosti organizace v roce 20</w:t>
      </w:r>
      <w:r w:rsidR="00B736CF">
        <w:rPr>
          <w:sz w:val="24"/>
          <w:szCs w:val="24"/>
        </w:rPr>
        <w:t>20</w:t>
      </w:r>
      <w:r w:rsidR="00303D38">
        <w:rPr>
          <w:sz w:val="24"/>
          <w:szCs w:val="24"/>
        </w:rPr>
        <w:tab/>
      </w:r>
      <w:r w:rsidR="004E7ADF">
        <w:rPr>
          <w:sz w:val="24"/>
          <w:szCs w:val="24"/>
        </w:rPr>
        <w:tab/>
      </w:r>
      <w:r w:rsidR="00303D38">
        <w:rPr>
          <w:sz w:val="24"/>
          <w:szCs w:val="24"/>
        </w:rPr>
        <w:tab/>
      </w:r>
      <w:r w:rsidR="00303D38">
        <w:rPr>
          <w:sz w:val="24"/>
          <w:szCs w:val="24"/>
        </w:rPr>
        <w:tab/>
      </w:r>
      <w:r w:rsidR="00303D38">
        <w:rPr>
          <w:sz w:val="24"/>
          <w:szCs w:val="24"/>
        </w:rPr>
        <w:tab/>
      </w:r>
      <w:r w:rsidR="00303D38">
        <w:rPr>
          <w:sz w:val="24"/>
          <w:szCs w:val="24"/>
        </w:rPr>
        <w:tab/>
      </w:r>
      <w:r w:rsidR="00303D38">
        <w:rPr>
          <w:sz w:val="24"/>
          <w:szCs w:val="24"/>
        </w:rPr>
        <w:tab/>
      </w:r>
      <w:r w:rsidR="00303D38">
        <w:rPr>
          <w:sz w:val="24"/>
          <w:szCs w:val="24"/>
        </w:rPr>
        <w:tab/>
      </w:r>
      <w:r w:rsidR="00B736CF">
        <w:rPr>
          <w:sz w:val="24"/>
          <w:szCs w:val="24"/>
        </w:rPr>
        <w:t>7</w:t>
      </w:r>
    </w:p>
    <w:p w14:paraId="5FBFD8D3" w14:textId="1371B1E6" w:rsidR="00303D38" w:rsidRDefault="00303D38" w:rsidP="004E7ADF">
      <w:pPr>
        <w:rPr>
          <w:sz w:val="24"/>
          <w:szCs w:val="24"/>
        </w:rPr>
      </w:pPr>
      <w:r>
        <w:rPr>
          <w:sz w:val="24"/>
          <w:szCs w:val="24"/>
        </w:rPr>
        <w:t>2.</w:t>
      </w:r>
      <w:r w:rsidR="00A517A8">
        <w:rPr>
          <w:sz w:val="24"/>
          <w:szCs w:val="24"/>
        </w:rPr>
        <w:t>1</w:t>
      </w:r>
      <w:r>
        <w:rPr>
          <w:sz w:val="24"/>
          <w:szCs w:val="24"/>
        </w:rPr>
        <w:t>. Zajištění provozu</w:t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B736CF">
        <w:rPr>
          <w:sz w:val="24"/>
          <w:szCs w:val="24"/>
        </w:rPr>
        <w:t>7</w:t>
      </w:r>
    </w:p>
    <w:p w14:paraId="5DEDEF84" w14:textId="402469D3" w:rsidR="00A517A8" w:rsidRDefault="00A517A8" w:rsidP="004E7ADF">
      <w:pPr>
        <w:rPr>
          <w:sz w:val="24"/>
          <w:szCs w:val="24"/>
        </w:rPr>
      </w:pPr>
      <w:proofErr w:type="gramStart"/>
      <w:r>
        <w:rPr>
          <w:sz w:val="24"/>
          <w:szCs w:val="24"/>
        </w:rPr>
        <w:t>2.2  Akce</w:t>
      </w:r>
      <w:proofErr w:type="gramEnd"/>
      <w:r>
        <w:rPr>
          <w:sz w:val="24"/>
          <w:szCs w:val="24"/>
        </w:rPr>
        <w:t xml:space="preserve"> v klášteře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736CF">
        <w:rPr>
          <w:sz w:val="24"/>
          <w:szCs w:val="24"/>
        </w:rPr>
        <w:t>8</w:t>
      </w:r>
    </w:p>
    <w:p w14:paraId="0C0A8521" w14:textId="77777777" w:rsidR="00303D38" w:rsidRDefault="00303D38" w:rsidP="004E7ADF">
      <w:pPr>
        <w:rPr>
          <w:sz w:val="24"/>
          <w:szCs w:val="24"/>
        </w:rPr>
      </w:pPr>
      <w:r>
        <w:rPr>
          <w:sz w:val="24"/>
          <w:szCs w:val="24"/>
        </w:rPr>
        <w:t>2.3. Dotace</w:t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  <w:t>9</w:t>
      </w:r>
    </w:p>
    <w:p w14:paraId="0AA2053A" w14:textId="77777777" w:rsidR="00303D38" w:rsidRDefault="00303D38" w:rsidP="004E7ADF">
      <w:pPr>
        <w:rPr>
          <w:sz w:val="24"/>
          <w:szCs w:val="24"/>
        </w:rPr>
      </w:pPr>
    </w:p>
    <w:p w14:paraId="04AF4B6E" w14:textId="2B914129" w:rsidR="00303D38" w:rsidRDefault="00303D38" w:rsidP="004E7ADF">
      <w:pPr>
        <w:rPr>
          <w:sz w:val="24"/>
          <w:szCs w:val="24"/>
        </w:rPr>
      </w:pPr>
      <w:r>
        <w:rPr>
          <w:sz w:val="24"/>
          <w:szCs w:val="24"/>
        </w:rPr>
        <w:t>3. Zpráva o hospodaření</w:t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  <w:t>1</w:t>
      </w:r>
      <w:r w:rsidR="00B736CF">
        <w:rPr>
          <w:sz w:val="24"/>
          <w:szCs w:val="24"/>
        </w:rPr>
        <w:t>2</w:t>
      </w:r>
    </w:p>
    <w:p w14:paraId="53ED67C4" w14:textId="2FE6D9D9" w:rsidR="00303D38" w:rsidRDefault="00303D38" w:rsidP="004E7ADF">
      <w:pPr>
        <w:rPr>
          <w:sz w:val="24"/>
          <w:szCs w:val="24"/>
        </w:rPr>
      </w:pPr>
      <w:r>
        <w:rPr>
          <w:sz w:val="24"/>
          <w:szCs w:val="24"/>
        </w:rPr>
        <w:t xml:space="preserve">3.1. </w:t>
      </w:r>
      <w:r w:rsidR="006C6E26">
        <w:rPr>
          <w:sz w:val="24"/>
          <w:szCs w:val="24"/>
        </w:rPr>
        <w:t>Výkaz zisku a ztrát</w:t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  <w:t>1</w:t>
      </w:r>
      <w:r w:rsidR="00B736CF">
        <w:rPr>
          <w:sz w:val="24"/>
          <w:szCs w:val="24"/>
        </w:rPr>
        <w:t>2</w:t>
      </w:r>
    </w:p>
    <w:p w14:paraId="55B2BBDE" w14:textId="23D24FC9" w:rsidR="00E00C41" w:rsidRDefault="00303D38" w:rsidP="004E7ADF">
      <w:pPr>
        <w:rPr>
          <w:sz w:val="24"/>
          <w:szCs w:val="24"/>
        </w:rPr>
      </w:pPr>
      <w:r>
        <w:rPr>
          <w:sz w:val="24"/>
          <w:szCs w:val="24"/>
        </w:rPr>
        <w:t xml:space="preserve">3.2. Rozvaha </w:t>
      </w:r>
      <w:r w:rsidR="004E7ADF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</w:r>
      <w:r w:rsidR="00A517A8">
        <w:rPr>
          <w:sz w:val="24"/>
          <w:szCs w:val="24"/>
        </w:rPr>
        <w:tab/>
        <w:t>1</w:t>
      </w:r>
      <w:r w:rsidR="00B736CF">
        <w:rPr>
          <w:sz w:val="24"/>
          <w:szCs w:val="24"/>
        </w:rPr>
        <w:t>3</w:t>
      </w:r>
    </w:p>
    <w:p w14:paraId="44DE228B" w14:textId="77777777" w:rsidR="00E00C41" w:rsidRDefault="00E00C41" w:rsidP="004E7ADF">
      <w:pPr>
        <w:rPr>
          <w:sz w:val="24"/>
          <w:szCs w:val="24"/>
        </w:rPr>
      </w:pPr>
    </w:p>
    <w:p w14:paraId="18E001BE" w14:textId="2C7AD1B9" w:rsidR="000619C6" w:rsidRDefault="000619C6" w:rsidP="000619C6">
      <w:pPr>
        <w:rPr>
          <w:sz w:val="24"/>
          <w:szCs w:val="24"/>
        </w:rPr>
      </w:pPr>
      <w:r>
        <w:rPr>
          <w:sz w:val="24"/>
          <w:szCs w:val="24"/>
        </w:rPr>
        <w:t>4. Přílohy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1</w:t>
      </w:r>
      <w:r w:rsidR="00B736CF">
        <w:rPr>
          <w:sz w:val="24"/>
          <w:szCs w:val="24"/>
        </w:rPr>
        <w:t>6</w:t>
      </w:r>
    </w:p>
    <w:p w14:paraId="64AFA84B" w14:textId="77777777" w:rsidR="000619C6" w:rsidRDefault="000619C6" w:rsidP="004E7ADF">
      <w:pPr>
        <w:rPr>
          <w:sz w:val="24"/>
          <w:szCs w:val="24"/>
        </w:rPr>
      </w:pPr>
    </w:p>
    <w:p w14:paraId="41D83005" w14:textId="77777777" w:rsidR="00E00C41" w:rsidRDefault="00E00C41" w:rsidP="004E7ADF">
      <w:pPr>
        <w:rPr>
          <w:sz w:val="24"/>
          <w:szCs w:val="24"/>
        </w:rPr>
      </w:pPr>
    </w:p>
    <w:p w14:paraId="1DB70370" w14:textId="77777777" w:rsidR="00E00C41" w:rsidRDefault="00E00C41" w:rsidP="004E7ADF">
      <w:pPr>
        <w:rPr>
          <w:sz w:val="24"/>
          <w:szCs w:val="24"/>
        </w:rPr>
      </w:pPr>
    </w:p>
    <w:p w14:paraId="7B06134C" w14:textId="77777777" w:rsidR="00E00C41" w:rsidRPr="00B7586E" w:rsidRDefault="00E00C41" w:rsidP="004E7ADF">
      <w:pPr>
        <w:rPr>
          <w:sz w:val="24"/>
          <w:szCs w:val="24"/>
        </w:rPr>
      </w:pPr>
    </w:p>
    <w:p w14:paraId="36083CBC" w14:textId="7777777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  <w:r w:rsidRPr="00E00C41">
        <w:rPr>
          <w:b/>
          <w:color w:val="C45911" w:themeColor="accent2" w:themeShade="BF"/>
          <w:sz w:val="26"/>
          <w:szCs w:val="26"/>
        </w:rPr>
        <w:lastRenderedPageBreak/>
        <w:t>Úvodní slovo ředitele ústavu</w:t>
      </w:r>
    </w:p>
    <w:p w14:paraId="3B759261" w14:textId="56D1907D" w:rsidR="00F7619D" w:rsidRDefault="003055D0" w:rsidP="00C97112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Hnáni úspěchy z předchozích let byly naše plány na rok 2020 velmi smělé a obsáhlé. </w:t>
      </w:r>
      <w:r w:rsidR="00E6537A">
        <w:rPr>
          <w:sz w:val="24"/>
          <w:szCs w:val="24"/>
        </w:rPr>
        <w:t xml:space="preserve"> </w:t>
      </w:r>
      <w:r>
        <w:rPr>
          <w:sz w:val="24"/>
          <w:szCs w:val="24"/>
        </w:rPr>
        <w:t>Nejednalo se pouze o bezpočet stavebních prací na obnově areálu, ale i v oblasti rozsahu nabízených kulturně společenských akcí</w:t>
      </w:r>
      <w:r w:rsidR="005F348F">
        <w:rPr>
          <w:sz w:val="24"/>
          <w:szCs w:val="24"/>
        </w:rPr>
        <w:t xml:space="preserve">. </w:t>
      </w:r>
      <w:r>
        <w:rPr>
          <w:sz w:val="24"/>
          <w:szCs w:val="24"/>
        </w:rPr>
        <w:t>O čem se však bude v souvislosti s rokem 2020 převážně psát ve všech kronikách je virová pandemie, která zasáhla celý svět, a která bude pravděpodobně ovlivňovat dění ještě i další roky.</w:t>
      </w:r>
      <w:r w:rsidR="0036067C">
        <w:rPr>
          <w:sz w:val="24"/>
          <w:szCs w:val="24"/>
        </w:rPr>
        <w:t xml:space="preserve"> </w:t>
      </w:r>
      <w:r w:rsidR="00BC1C26">
        <w:rPr>
          <w:sz w:val="24"/>
          <w:szCs w:val="24"/>
        </w:rPr>
        <w:t xml:space="preserve">Nemoc se nevyhýbala ani nám zaměstnancům správy nebo zaměstnancům </w:t>
      </w:r>
      <w:proofErr w:type="spellStart"/>
      <w:r w:rsidR="00BC1C26">
        <w:rPr>
          <w:sz w:val="24"/>
          <w:szCs w:val="24"/>
        </w:rPr>
        <w:t>zhotovitelských</w:t>
      </w:r>
      <w:proofErr w:type="spellEnd"/>
      <w:r w:rsidR="00BC1C26">
        <w:rPr>
          <w:sz w:val="24"/>
          <w:szCs w:val="24"/>
        </w:rPr>
        <w:t xml:space="preserve"> firem. Zavádění řady opatření ze strany státu nás sice v některých činnostech omezovala, ale na druhou stranu oproti jiným odvětvím </w:t>
      </w:r>
      <w:r w:rsidR="00743989">
        <w:rPr>
          <w:sz w:val="24"/>
          <w:szCs w:val="24"/>
        </w:rPr>
        <w:t xml:space="preserve">je </w:t>
      </w:r>
      <w:r w:rsidR="00BC1C26">
        <w:rPr>
          <w:sz w:val="24"/>
          <w:szCs w:val="24"/>
        </w:rPr>
        <w:t xml:space="preserve">úplně nezastavila. </w:t>
      </w:r>
      <w:r w:rsidR="00F7619D">
        <w:rPr>
          <w:sz w:val="24"/>
          <w:szCs w:val="24"/>
        </w:rPr>
        <w:t xml:space="preserve">   </w:t>
      </w:r>
    </w:p>
    <w:p w14:paraId="14CF1341" w14:textId="40278EA4" w:rsidR="007A46F4" w:rsidRPr="003055D0" w:rsidRDefault="007A46F4" w:rsidP="00E64E3D">
      <w:pPr>
        <w:ind w:firstLine="708"/>
        <w:jc w:val="both"/>
        <w:rPr>
          <w:sz w:val="24"/>
          <w:szCs w:val="24"/>
        </w:rPr>
      </w:pPr>
      <w:r w:rsidRPr="003055D0">
        <w:rPr>
          <w:sz w:val="24"/>
          <w:szCs w:val="24"/>
        </w:rPr>
        <w:t xml:space="preserve">My ale pevně doufáme, že </w:t>
      </w:r>
      <w:r w:rsidR="00743989">
        <w:rPr>
          <w:sz w:val="24"/>
          <w:szCs w:val="24"/>
        </w:rPr>
        <w:t xml:space="preserve">v souvislosti s rokem 2020 </w:t>
      </w:r>
      <w:r w:rsidRPr="003055D0">
        <w:rPr>
          <w:sz w:val="24"/>
          <w:szCs w:val="24"/>
        </w:rPr>
        <w:t xml:space="preserve">nezanikne jeden z nejvýznamnějších milníků v novodobých dějinách našeho kláštera. Zdá se to až neuvěřitelné, ale po dvou a půl letech intenzivní stavební činnosti byla dokončena velká rekonstrukce jihozápadního křídla budovy konventu. </w:t>
      </w:r>
      <w:r w:rsidR="00E64E3D">
        <w:rPr>
          <w:sz w:val="24"/>
          <w:szCs w:val="24"/>
        </w:rPr>
        <w:t xml:space="preserve">Můžeme tak </w:t>
      </w:r>
      <w:r w:rsidRPr="003055D0">
        <w:rPr>
          <w:sz w:val="24"/>
          <w:szCs w:val="24"/>
        </w:rPr>
        <w:t xml:space="preserve">obdivovat novou fasádu s doplněnými okny a mřížemi a také nové parkové úpravy v prostoru mezi konventem a barokním pavilonem. Podařilo se však odstranit i statické poruchy budovy zpevněním obvodových zdí a stropních trámů a zejména pak i zprůchodněním podzemních odvodňovacích štol, kam byly zavedeny okapové svody ze střech. V obou podlažích jihozápadního křídla byla vybudována nová sociální zařízení. Obě patra v této části zpřístupňuje i nový moderní výtah. V chodbách a místnostech byly opraveny omítky, malby, podlahy a dále byly doplněny </w:t>
      </w:r>
      <w:r w:rsidR="00E64E3D">
        <w:rPr>
          <w:sz w:val="24"/>
          <w:szCs w:val="24"/>
        </w:rPr>
        <w:t xml:space="preserve">i </w:t>
      </w:r>
      <w:r w:rsidRPr="003055D0">
        <w:rPr>
          <w:sz w:val="24"/>
          <w:szCs w:val="24"/>
        </w:rPr>
        <w:t xml:space="preserve">dveře. Součástí rekonstrukce byla i nová elektroinstalace včetně kamerového a zabezpečovacího systému. Své využití mají i jednotlivé místnosti v této části. Vznikly zde prostory pro moderní expozici o historii kláštera, prostory pro zázemí účinkujících při kulturně společenských akcích i svatebních obřadů. Hlavní náplní využití přízemí je lapidárium barokních soch z Plzeňska. </w:t>
      </w:r>
      <w:r w:rsidR="00E64E3D">
        <w:rPr>
          <w:sz w:val="24"/>
          <w:szCs w:val="24"/>
        </w:rPr>
        <w:t>Součástí projektu byla i takzvané digitalizace. Ta zahrnuje mimo jiné i interaktivní prezentace prostřednictvím</w:t>
      </w:r>
      <w:r w:rsidRPr="003055D0">
        <w:rPr>
          <w:sz w:val="24"/>
          <w:szCs w:val="24"/>
        </w:rPr>
        <w:t xml:space="preserve"> </w:t>
      </w:r>
      <w:r w:rsidR="00E64E3D">
        <w:rPr>
          <w:sz w:val="24"/>
          <w:szCs w:val="24"/>
        </w:rPr>
        <w:t>„</w:t>
      </w:r>
      <w:r w:rsidRPr="003055D0">
        <w:rPr>
          <w:sz w:val="24"/>
          <w:szCs w:val="24"/>
        </w:rPr>
        <w:t>chytrých</w:t>
      </w:r>
      <w:r w:rsidR="00E64E3D">
        <w:rPr>
          <w:sz w:val="24"/>
          <w:szCs w:val="24"/>
        </w:rPr>
        <w:t>“</w:t>
      </w:r>
      <w:r w:rsidRPr="003055D0">
        <w:rPr>
          <w:sz w:val="24"/>
          <w:szCs w:val="24"/>
        </w:rPr>
        <w:t xml:space="preserve"> </w:t>
      </w:r>
      <w:r w:rsidR="00E64E3D">
        <w:rPr>
          <w:sz w:val="24"/>
          <w:szCs w:val="24"/>
        </w:rPr>
        <w:t xml:space="preserve">zařízení. Rozpohybovat tak můžeme sochy v lapidáriu, můžeme využít elektronického průvodce po areálu nebo nahlížení </w:t>
      </w:r>
      <w:r w:rsidRPr="003055D0">
        <w:rPr>
          <w:sz w:val="24"/>
          <w:szCs w:val="24"/>
        </w:rPr>
        <w:t xml:space="preserve">pomocí 3D modelace do </w:t>
      </w:r>
      <w:r w:rsidR="00E64E3D">
        <w:rPr>
          <w:sz w:val="24"/>
          <w:szCs w:val="24"/>
        </w:rPr>
        <w:t>cel, ve kterých je možné shlédnout jejich vybavenost</w:t>
      </w:r>
      <w:r w:rsidRPr="003055D0">
        <w:rPr>
          <w:sz w:val="24"/>
          <w:szCs w:val="24"/>
        </w:rPr>
        <w:t xml:space="preserve"> v dobách užívání konventu řádovými sestrami nebo armádou. </w:t>
      </w:r>
    </w:p>
    <w:p w14:paraId="67226BDE" w14:textId="6626E8AF" w:rsidR="007A46F4" w:rsidRDefault="007A46F4" w:rsidP="00E64E3D">
      <w:pPr>
        <w:ind w:firstLine="708"/>
        <w:jc w:val="both"/>
        <w:rPr>
          <w:sz w:val="24"/>
          <w:szCs w:val="24"/>
        </w:rPr>
      </w:pPr>
      <w:r w:rsidRPr="003055D0">
        <w:rPr>
          <w:sz w:val="24"/>
          <w:szCs w:val="24"/>
        </w:rPr>
        <w:t xml:space="preserve">Skoro současně </w:t>
      </w:r>
      <w:r w:rsidR="00E64E3D">
        <w:rPr>
          <w:sz w:val="24"/>
          <w:szCs w:val="24"/>
        </w:rPr>
        <w:t>byl dokončován</w:t>
      </w:r>
      <w:r w:rsidRPr="003055D0">
        <w:rPr>
          <w:sz w:val="24"/>
          <w:szCs w:val="24"/>
        </w:rPr>
        <w:t xml:space="preserve"> i další velký projekt, a to obnova kapitulní síně. Nechci přehánět, ale osobně mám pocit, že se zde podařilo vrátit lesk tak ojedinělému prostoru, který nám budou jiní jen tiše závidět. Rozsah i motivy restaurovaných maleb, včetně obnovy původní prkenné podlahy, působí nyní impozantně. Síň i díky nové elektroinstalaci a připojení na internet bude možné využívat nejen ke koncertům a svatebním obřadům. </w:t>
      </w:r>
    </w:p>
    <w:p w14:paraId="7DB95CC2" w14:textId="15D1452B" w:rsidR="00BC1C26" w:rsidRDefault="00BC1C26" w:rsidP="00E64E3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Důležitým počinem bylo i vybudování nové bezpečné cesty přes areál kláštera do základní školy. Záměrem bylo nejen zvýšit bezpečnost dětí naší obce při docházce do školy, ale rozvíjení budoucího vztahu a zájmu o naši dominantu.  </w:t>
      </w:r>
    </w:p>
    <w:p w14:paraId="1A71E44A" w14:textId="51280EFB" w:rsidR="00E64E3D" w:rsidRDefault="00421028" w:rsidP="00E64E3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Čemu však rok 2020 opravdu nepřál, bylo pořádání kulturně společenských akcí</w:t>
      </w:r>
      <w:r w:rsidR="00BC1C26" w:rsidRPr="00BC1C26">
        <w:rPr>
          <w:sz w:val="24"/>
          <w:szCs w:val="24"/>
        </w:rPr>
        <w:t>. Nejenže z důvodu celosvětové pandemie byla celá řada akcí zrušena (Zahájení sezony, Staročeské máje, květnové Slavnosti vína, Večer pro klášter Chotěšov), ale i akce konané již po uvolnění opatření v souvislosti s koronavirem byly velmi často ovlivňovány rozmarem počasí.</w:t>
      </w:r>
    </w:p>
    <w:p w14:paraId="08D399EA" w14:textId="242D2256" w:rsidR="00503E96" w:rsidRPr="003055D0" w:rsidRDefault="009D0874" w:rsidP="00E64E3D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Vždy platilo, že něco špatné je pro něco dobré. Důležité je se z těch špatných věcí poučit a neopakovat stejné chyby v budoucnu. Já pevně věřím, že jsme tady v klášteře všichni na jedné vlně, a že se dokážeme přizpůsobovat vzniklým situacím (byť někdy obtížným). To nás pak posunuje dál na cestě za plánovanými cíli.  </w:t>
      </w:r>
    </w:p>
    <w:p w14:paraId="2CD90D9E" w14:textId="7777777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</w:p>
    <w:p w14:paraId="1DEC20C5" w14:textId="77777777" w:rsidR="00326746" w:rsidRPr="00B7586E" w:rsidRDefault="00326746" w:rsidP="00326746">
      <w:pPr>
        <w:spacing w:after="0" w:line="240" w:lineRule="auto"/>
        <w:rPr>
          <w:i/>
          <w:sz w:val="24"/>
          <w:szCs w:val="24"/>
        </w:rPr>
      </w:pPr>
      <w:r>
        <w:rPr>
          <w:b/>
          <w:i/>
          <w:sz w:val="24"/>
          <w:szCs w:val="24"/>
        </w:rPr>
        <w:t>Bc. Filip Hrubý</w:t>
      </w:r>
      <w:r w:rsidRPr="00B7586E">
        <w:rPr>
          <w:i/>
          <w:sz w:val="24"/>
          <w:szCs w:val="24"/>
        </w:rPr>
        <w:t xml:space="preserve">, </w:t>
      </w:r>
      <w:r>
        <w:rPr>
          <w:i/>
          <w:sz w:val="24"/>
          <w:szCs w:val="24"/>
        </w:rPr>
        <w:t>ředitel zapsaného ústavu</w:t>
      </w:r>
    </w:p>
    <w:p w14:paraId="06B1EC27" w14:textId="7777777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</w:p>
    <w:p w14:paraId="72BD4BB0" w14:textId="7777777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</w:p>
    <w:p w14:paraId="630D8FA1" w14:textId="7777777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</w:p>
    <w:p w14:paraId="1A4BF486" w14:textId="7777777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</w:p>
    <w:p w14:paraId="6EF074C5" w14:textId="7777777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</w:p>
    <w:p w14:paraId="19BC9D55" w14:textId="7777777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</w:p>
    <w:p w14:paraId="73EC91C7" w14:textId="30DC2887" w:rsidR="00E00C41" w:rsidRDefault="00E00C41" w:rsidP="004E7ADF">
      <w:pPr>
        <w:rPr>
          <w:b/>
          <w:color w:val="C45911" w:themeColor="accent2" w:themeShade="BF"/>
          <w:sz w:val="26"/>
          <w:szCs w:val="26"/>
        </w:rPr>
      </w:pPr>
    </w:p>
    <w:p w14:paraId="090B7E64" w14:textId="18FC7069" w:rsidR="002B4D83" w:rsidRDefault="002B4D83" w:rsidP="004E7ADF">
      <w:pPr>
        <w:rPr>
          <w:b/>
          <w:color w:val="C45911" w:themeColor="accent2" w:themeShade="BF"/>
          <w:sz w:val="26"/>
          <w:szCs w:val="26"/>
        </w:rPr>
      </w:pPr>
    </w:p>
    <w:p w14:paraId="27713AD2" w14:textId="3DEA597D" w:rsidR="002B4D83" w:rsidRDefault="002B4D83" w:rsidP="004E7ADF">
      <w:pPr>
        <w:rPr>
          <w:b/>
          <w:color w:val="C45911" w:themeColor="accent2" w:themeShade="BF"/>
          <w:sz w:val="26"/>
          <w:szCs w:val="26"/>
        </w:rPr>
      </w:pPr>
    </w:p>
    <w:p w14:paraId="6277EA06" w14:textId="2D59CB50" w:rsidR="002B4D83" w:rsidRDefault="002B4D83" w:rsidP="004E7ADF">
      <w:pPr>
        <w:rPr>
          <w:b/>
          <w:color w:val="C45911" w:themeColor="accent2" w:themeShade="BF"/>
          <w:sz w:val="26"/>
          <w:szCs w:val="26"/>
        </w:rPr>
      </w:pPr>
    </w:p>
    <w:p w14:paraId="68D97B73" w14:textId="7A61DE3D" w:rsidR="002B4D83" w:rsidRDefault="002B4D83" w:rsidP="004E7ADF">
      <w:pPr>
        <w:rPr>
          <w:b/>
          <w:color w:val="C45911" w:themeColor="accent2" w:themeShade="BF"/>
          <w:sz w:val="26"/>
          <w:szCs w:val="26"/>
        </w:rPr>
      </w:pPr>
    </w:p>
    <w:p w14:paraId="1797C6D8" w14:textId="34B40989" w:rsidR="002B4D83" w:rsidRDefault="002B4D83" w:rsidP="004E7ADF">
      <w:pPr>
        <w:rPr>
          <w:b/>
          <w:color w:val="C45911" w:themeColor="accent2" w:themeShade="BF"/>
          <w:sz w:val="26"/>
          <w:szCs w:val="26"/>
        </w:rPr>
      </w:pPr>
    </w:p>
    <w:p w14:paraId="79DEA807" w14:textId="6DE11DE2" w:rsidR="002B4D83" w:rsidRDefault="002B4D83" w:rsidP="004E7ADF">
      <w:pPr>
        <w:rPr>
          <w:b/>
          <w:color w:val="C45911" w:themeColor="accent2" w:themeShade="BF"/>
          <w:sz w:val="26"/>
          <w:szCs w:val="26"/>
        </w:rPr>
      </w:pPr>
    </w:p>
    <w:p w14:paraId="7044655A" w14:textId="0AF13073" w:rsidR="002B4D83" w:rsidRDefault="002B4D83" w:rsidP="004E7ADF">
      <w:pPr>
        <w:rPr>
          <w:b/>
          <w:color w:val="C45911" w:themeColor="accent2" w:themeShade="BF"/>
          <w:sz w:val="26"/>
          <w:szCs w:val="26"/>
        </w:rPr>
      </w:pPr>
    </w:p>
    <w:p w14:paraId="61DC5DE7" w14:textId="5E0B549D" w:rsidR="002B4D83" w:rsidRDefault="002B4D83" w:rsidP="004E7ADF">
      <w:pPr>
        <w:rPr>
          <w:b/>
          <w:color w:val="C45911" w:themeColor="accent2" w:themeShade="BF"/>
          <w:sz w:val="26"/>
          <w:szCs w:val="26"/>
        </w:rPr>
      </w:pPr>
    </w:p>
    <w:p w14:paraId="47908B9D" w14:textId="77777777" w:rsidR="00581A70" w:rsidRDefault="00581A70" w:rsidP="00E00C41">
      <w:pPr>
        <w:rPr>
          <w:b/>
          <w:color w:val="C45911" w:themeColor="accent2" w:themeShade="BF"/>
          <w:sz w:val="24"/>
          <w:szCs w:val="24"/>
        </w:rPr>
      </w:pPr>
    </w:p>
    <w:p w14:paraId="7BB58F8A" w14:textId="77777777" w:rsidR="00581A70" w:rsidRDefault="00581A70" w:rsidP="00E00C41">
      <w:pPr>
        <w:rPr>
          <w:b/>
          <w:color w:val="C45911" w:themeColor="accent2" w:themeShade="BF"/>
          <w:sz w:val="24"/>
          <w:szCs w:val="24"/>
        </w:rPr>
      </w:pPr>
    </w:p>
    <w:p w14:paraId="54FF1E55" w14:textId="77777777" w:rsidR="00581A70" w:rsidRDefault="00581A70" w:rsidP="00E00C41">
      <w:pPr>
        <w:rPr>
          <w:b/>
          <w:color w:val="C45911" w:themeColor="accent2" w:themeShade="BF"/>
          <w:sz w:val="24"/>
          <w:szCs w:val="24"/>
        </w:rPr>
      </w:pPr>
    </w:p>
    <w:p w14:paraId="36467ADD" w14:textId="77777777" w:rsidR="00581A70" w:rsidRDefault="00581A70" w:rsidP="00E00C41">
      <w:pPr>
        <w:rPr>
          <w:b/>
          <w:color w:val="C45911" w:themeColor="accent2" w:themeShade="BF"/>
          <w:sz w:val="24"/>
          <w:szCs w:val="24"/>
        </w:rPr>
      </w:pPr>
    </w:p>
    <w:p w14:paraId="76955AF8" w14:textId="77777777" w:rsidR="00581A70" w:rsidRDefault="00581A70" w:rsidP="00E00C41">
      <w:pPr>
        <w:rPr>
          <w:b/>
          <w:color w:val="C45911" w:themeColor="accent2" w:themeShade="BF"/>
          <w:sz w:val="24"/>
          <w:szCs w:val="24"/>
        </w:rPr>
      </w:pPr>
    </w:p>
    <w:p w14:paraId="7320A2E8" w14:textId="77777777" w:rsidR="00581A70" w:rsidRDefault="00581A70" w:rsidP="00E00C41">
      <w:pPr>
        <w:rPr>
          <w:b/>
          <w:color w:val="C45911" w:themeColor="accent2" w:themeShade="BF"/>
          <w:sz w:val="24"/>
          <w:szCs w:val="24"/>
        </w:rPr>
      </w:pPr>
    </w:p>
    <w:p w14:paraId="69AE90B1" w14:textId="77777777" w:rsidR="00581A70" w:rsidRDefault="00581A70" w:rsidP="00E00C41">
      <w:pPr>
        <w:rPr>
          <w:b/>
          <w:color w:val="C45911" w:themeColor="accent2" w:themeShade="BF"/>
          <w:sz w:val="24"/>
          <w:szCs w:val="24"/>
        </w:rPr>
      </w:pPr>
    </w:p>
    <w:p w14:paraId="55A17F92" w14:textId="461689BA" w:rsidR="00E00C41" w:rsidRPr="00E00C41" w:rsidRDefault="00E00C41" w:rsidP="00E00C41">
      <w:pPr>
        <w:rPr>
          <w:b/>
          <w:color w:val="C45911" w:themeColor="accent2" w:themeShade="BF"/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lastRenderedPageBreak/>
        <w:t>1.  Údaje o organizaci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</w:p>
    <w:p w14:paraId="2FA7DCAE" w14:textId="77777777" w:rsidR="00E00C41" w:rsidRDefault="00E00C41" w:rsidP="00746B00">
      <w:pPr>
        <w:spacing w:after="0" w:line="240" w:lineRule="auto"/>
        <w:ind w:firstLine="709"/>
        <w:rPr>
          <w:b/>
          <w:color w:val="C45911" w:themeColor="accent2" w:themeShade="BF"/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t>1.1. Kontaktní a identifikační údaje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</w:p>
    <w:p w14:paraId="55C9D47A" w14:textId="77777777" w:rsidR="00E00C41" w:rsidRDefault="00E00C41" w:rsidP="00746B00">
      <w:pPr>
        <w:spacing w:after="0" w:line="240" w:lineRule="auto"/>
        <w:ind w:firstLine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Správa kláštera premonstrátek v Chotěšově, </w:t>
      </w:r>
      <w:proofErr w:type="spellStart"/>
      <w:r>
        <w:rPr>
          <w:b/>
          <w:sz w:val="24"/>
          <w:szCs w:val="24"/>
        </w:rPr>
        <w:t>z.ú</w:t>
      </w:r>
      <w:proofErr w:type="spellEnd"/>
      <w:r>
        <w:rPr>
          <w:b/>
          <w:sz w:val="24"/>
          <w:szCs w:val="24"/>
        </w:rPr>
        <w:t>.</w:t>
      </w:r>
    </w:p>
    <w:p w14:paraId="3AE94149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Plzeňská 166, 332 14 Chotěšov</w:t>
      </w:r>
    </w:p>
    <w:p w14:paraId="217A55C1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</w:p>
    <w:p w14:paraId="6D38847C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 xml:space="preserve">Tel.: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725 042 533</w:t>
      </w:r>
    </w:p>
    <w:p w14:paraId="2C3F6BCE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E-mail: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9" w:history="1">
        <w:r w:rsidRPr="006F2197">
          <w:rPr>
            <w:rStyle w:val="Hypertextovodkaz"/>
            <w:sz w:val="24"/>
            <w:szCs w:val="24"/>
          </w:rPr>
          <w:t>reditel@chotesovskyklaster.cz</w:t>
        </w:r>
      </w:hyperlink>
    </w:p>
    <w:p w14:paraId="181780E6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Web: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hyperlink r:id="rId10" w:history="1">
        <w:r w:rsidRPr="006F2197">
          <w:rPr>
            <w:rStyle w:val="Hypertextovodkaz"/>
            <w:sz w:val="24"/>
            <w:szCs w:val="24"/>
          </w:rPr>
          <w:t>www.chotesovskyklaster.cz</w:t>
        </w:r>
      </w:hyperlink>
    </w:p>
    <w:p w14:paraId="58B8C0D5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IČ: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06068332</w:t>
      </w:r>
    </w:p>
    <w:p w14:paraId="42CA9DF2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</w:p>
    <w:p w14:paraId="721A1C56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Zakladatel: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Obec Chotěšov</w:t>
      </w:r>
    </w:p>
    <w:p w14:paraId="6EBDFDC2" w14:textId="77777777" w:rsid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  <w:r>
        <w:rPr>
          <w:sz w:val="24"/>
          <w:szCs w:val="24"/>
        </w:rPr>
        <w:t>Statutární zástupce:</w:t>
      </w:r>
      <w:r>
        <w:rPr>
          <w:sz w:val="24"/>
          <w:szCs w:val="24"/>
        </w:rPr>
        <w:tab/>
        <w:t>Bc. Filip Hrubý, ředitel</w:t>
      </w:r>
    </w:p>
    <w:p w14:paraId="09BCF8AF" w14:textId="77777777" w:rsidR="00746B00" w:rsidRPr="00746B00" w:rsidRDefault="00746B00" w:rsidP="00746B00">
      <w:pPr>
        <w:spacing w:after="0" w:line="240" w:lineRule="auto"/>
        <w:ind w:firstLine="709"/>
        <w:rPr>
          <w:sz w:val="24"/>
          <w:szCs w:val="24"/>
        </w:rPr>
      </w:pPr>
    </w:p>
    <w:p w14:paraId="319D1922" w14:textId="77777777" w:rsidR="00746B00" w:rsidRDefault="00746B00" w:rsidP="00E00C41">
      <w:pPr>
        <w:ind w:firstLine="708"/>
        <w:rPr>
          <w:b/>
          <w:color w:val="C45911" w:themeColor="accent2" w:themeShade="BF"/>
          <w:sz w:val="24"/>
          <w:szCs w:val="24"/>
        </w:rPr>
      </w:pPr>
    </w:p>
    <w:p w14:paraId="72D9F2BB" w14:textId="77777777" w:rsidR="00E00C41" w:rsidRPr="00746B00" w:rsidRDefault="00E00C41" w:rsidP="00E44AD6">
      <w:pPr>
        <w:ind w:firstLine="708"/>
        <w:jc w:val="both"/>
        <w:rPr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t>1.2. Základní informace</w:t>
      </w:r>
      <w:r w:rsidRPr="00E00C41">
        <w:rPr>
          <w:b/>
          <w:color w:val="C45911" w:themeColor="accent2" w:themeShade="BF"/>
          <w:sz w:val="24"/>
          <w:szCs w:val="24"/>
        </w:rPr>
        <w:tab/>
        <w:t xml:space="preserve"> 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="00746B00">
        <w:rPr>
          <w:sz w:val="24"/>
          <w:szCs w:val="24"/>
        </w:rPr>
        <w:t xml:space="preserve">Nezisková organizace Správa kláštera premonstrátek v Chotěšově, </w:t>
      </w:r>
      <w:proofErr w:type="spellStart"/>
      <w:r w:rsidR="00746B00">
        <w:rPr>
          <w:sz w:val="24"/>
          <w:szCs w:val="24"/>
        </w:rPr>
        <w:t>z.ú</w:t>
      </w:r>
      <w:proofErr w:type="spellEnd"/>
      <w:r w:rsidR="00746B00">
        <w:rPr>
          <w:sz w:val="24"/>
          <w:szCs w:val="24"/>
        </w:rPr>
        <w:t xml:space="preserve">. byla založena obcí Chotěšov za účelem komplexní péče o </w:t>
      </w:r>
      <w:r w:rsidR="0036574D">
        <w:rPr>
          <w:sz w:val="24"/>
          <w:szCs w:val="24"/>
        </w:rPr>
        <w:t xml:space="preserve">svěřený nemovitý i movitý majetek národní kulturní památky kláštera premonstrátek v Chotěšově, a to na základě usnesení Zastupitelstva obce Chotěšov č. 12 ze dne 15.3.2017. Společnost vznikla zápisem do rejstříku ústavů, vedeného </w:t>
      </w:r>
      <w:r w:rsidR="00AB0B92">
        <w:rPr>
          <w:sz w:val="24"/>
          <w:szCs w:val="24"/>
        </w:rPr>
        <w:t>Krajským soudem v Plzni oddíl U, vložka 113 dne 4.5.2017.</w:t>
      </w:r>
      <w:r w:rsidR="0036574D">
        <w:rPr>
          <w:sz w:val="24"/>
          <w:szCs w:val="24"/>
        </w:rPr>
        <w:t xml:space="preserve"> </w:t>
      </w:r>
    </w:p>
    <w:p w14:paraId="2E41F7C8" w14:textId="77777777" w:rsidR="00E44AD6" w:rsidRDefault="00E44AD6" w:rsidP="00E44AD6">
      <w:pPr>
        <w:ind w:firstLine="708"/>
        <w:jc w:val="both"/>
        <w:rPr>
          <w:b/>
          <w:color w:val="C45911" w:themeColor="accent2" w:themeShade="BF"/>
          <w:sz w:val="24"/>
          <w:szCs w:val="24"/>
        </w:rPr>
      </w:pPr>
    </w:p>
    <w:p w14:paraId="33CB7345" w14:textId="77777777" w:rsidR="00E00C41" w:rsidRPr="00AB0B92" w:rsidRDefault="00E00C41" w:rsidP="00E44AD6">
      <w:pPr>
        <w:ind w:firstLine="708"/>
        <w:jc w:val="both"/>
        <w:rPr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t>1.3. Členové statutárních orgánů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="00AB0B92" w:rsidRPr="00AB0B92">
        <w:rPr>
          <w:sz w:val="24"/>
          <w:szCs w:val="24"/>
        </w:rPr>
        <w:t>Statutárním orgánem společnosti je ředitel, kterým byl s účinností od 4.4.2017 jmenován Bc. Filip Hrubý (nar. 27.1.1975)</w:t>
      </w:r>
      <w:r w:rsidR="00AB0B92">
        <w:rPr>
          <w:sz w:val="24"/>
          <w:szCs w:val="24"/>
        </w:rPr>
        <w:t xml:space="preserve"> na základě usnesení správní rady č. 3 ze dne 4.4.2017.</w:t>
      </w:r>
    </w:p>
    <w:p w14:paraId="1F120013" w14:textId="77777777" w:rsidR="00E44AD6" w:rsidRDefault="00E44AD6" w:rsidP="00E00C41">
      <w:pPr>
        <w:ind w:firstLine="708"/>
        <w:rPr>
          <w:b/>
          <w:color w:val="C45911" w:themeColor="accent2" w:themeShade="BF"/>
          <w:sz w:val="24"/>
          <w:szCs w:val="24"/>
        </w:rPr>
      </w:pPr>
    </w:p>
    <w:p w14:paraId="1099A2DC" w14:textId="77777777" w:rsidR="00E00C41" w:rsidRDefault="00E00C41" w:rsidP="00E44AD6">
      <w:pPr>
        <w:ind w:firstLine="708"/>
        <w:jc w:val="both"/>
        <w:rPr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t>1.4. Orgány společnosti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="00E44AD6">
        <w:rPr>
          <w:sz w:val="24"/>
          <w:szCs w:val="24"/>
        </w:rPr>
        <w:t>Obec Chotěšov</w:t>
      </w:r>
      <w:r w:rsidR="00E44AD6" w:rsidRPr="00E44AD6">
        <w:rPr>
          <w:sz w:val="24"/>
          <w:szCs w:val="24"/>
        </w:rPr>
        <w:t xml:space="preserve"> jakožto zakladatel společnosti jmenuje členy správní</w:t>
      </w:r>
      <w:r w:rsidR="00D47DE6">
        <w:rPr>
          <w:sz w:val="24"/>
          <w:szCs w:val="24"/>
        </w:rPr>
        <w:t xml:space="preserve"> rady</w:t>
      </w:r>
      <w:r w:rsidR="00E44AD6" w:rsidRPr="00E44AD6">
        <w:rPr>
          <w:sz w:val="24"/>
          <w:szCs w:val="24"/>
        </w:rPr>
        <w:t>. Správní rada jmenuje ředitele, určuje výši jeho odměny, schvaluje rozpočet společnosti, účetní závěrku, výroční zprávu, strategické dokumenty a vyjadřuje se k záležitostem, o které požádá ředitel společnosti. Ředitel společnosti je statutárním orgánem, jedná a podepisuje za společnost, je odpovědný za hospodaření, uzavřené smlouvy a za činnost společnosti. Uzavírá veškeré smluvní vztahy společnosti. Zodpovídá za nastavení vnitřní struktury fungování společnosti.</w:t>
      </w:r>
    </w:p>
    <w:p w14:paraId="7109901C" w14:textId="77777777" w:rsidR="00E44AD6" w:rsidRPr="00E00C41" w:rsidRDefault="00E44AD6" w:rsidP="00E44AD6">
      <w:pPr>
        <w:ind w:firstLine="708"/>
        <w:jc w:val="both"/>
        <w:rPr>
          <w:b/>
          <w:color w:val="C45911" w:themeColor="accent2" w:themeShade="BF"/>
          <w:sz w:val="24"/>
          <w:szCs w:val="24"/>
        </w:rPr>
      </w:pPr>
    </w:p>
    <w:p w14:paraId="16EA793C" w14:textId="77777777" w:rsidR="00326746" w:rsidRDefault="00E00C41" w:rsidP="00E00C41">
      <w:pPr>
        <w:ind w:firstLine="708"/>
        <w:rPr>
          <w:b/>
          <w:color w:val="C45911" w:themeColor="accent2" w:themeShade="BF"/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t>1.5. Správní rada</w:t>
      </w:r>
      <w:r w:rsidRPr="00E00C41">
        <w:rPr>
          <w:b/>
          <w:color w:val="C45911" w:themeColor="accent2" w:themeShade="BF"/>
          <w:sz w:val="24"/>
          <w:szCs w:val="24"/>
        </w:rPr>
        <w:tab/>
      </w:r>
    </w:p>
    <w:p w14:paraId="1B9D3FA4" w14:textId="14A69C57" w:rsidR="00581A70" w:rsidRPr="00575854" w:rsidRDefault="00581A70" w:rsidP="00326746">
      <w:pPr>
        <w:spacing w:after="144" w:line="240" w:lineRule="auto"/>
        <w:jc w:val="both"/>
        <w:rPr>
          <w:rFonts w:eastAsia="Times New Roman" w:cstheme="minorHAnsi"/>
          <w:bCs/>
          <w:color w:val="000000"/>
          <w:sz w:val="24"/>
          <w:szCs w:val="24"/>
          <w:lang w:eastAsia="cs-CZ"/>
        </w:rPr>
      </w:pPr>
      <w:r w:rsidRPr="00575854">
        <w:rPr>
          <w:rFonts w:eastAsia="Times New Roman" w:cstheme="minorHAnsi"/>
          <w:bCs/>
          <w:color w:val="000000"/>
          <w:sz w:val="24"/>
          <w:szCs w:val="24"/>
          <w:lang w:eastAsia="cs-CZ"/>
        </w:rPr>
        <w:t>Funkční období prvních členů správní rady bylo do 15.3.2020 a členy byly:</w:t>
      </w:r>
    </w:p>
    <w:p w14:paraId="3C39BE66" w14:textId="68F1B442" w:rsidR="00326746" w:rsidRPr="00C44C23" w:rsidRDefault="00326746" w:rsidP="00326746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lastRenderedPageBreak/>
        <w:t>Luděk Rosenberger</w:t>
      </w:r>
      <w:r w:rsidRPr="00C44C23">
        <w:rPr>
          <w:rFonts w:eastAsia="Times New Roman" w:cstheme="minorHAnsi"/>
          <w:color w:val="000000"/>
          <w:sz w:val="24"/>
          <w:szCs w:val="24"/>
          <w:lang w:eastAsia="cs-CZ"/>
        </w:rPr>
        <w:t>, nar. 25.11.1974 – předseda správní rady</w:t>
      </w:r>
    </w:p>
    <w:p w14:paraId="0E4A3376" w14:textId="77777777" w:rsidR="00326746" w:rsidRPr="00C44C23" w:rsidRDefault="00326746" w:rsidP="00326746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Jaroslava </w:t>
      </w:r>
      <w:proofErr w:type="spellStart"/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>Mathesová</w:t>
      </w:r>
      <w:proofErr w:type="spellEnd"/>
      <w:r w:rsidRPr="00C44C23">
        <w:rPr>
          <w:rFonts w:eastAsia="Times New Roman" w:cstheme="minorHAnsi"/>
          <w:color w:val="000000"/>
          <w:sz w:val="24"/>
          <w:szCs w:val="24"/>
          <w:lang w:eastAsia="cs-CZ"/>
        </w:rPr>
        <w:t>, nar. 6.6.1948 – členka správní rady</w:t>
      </w:r>
    </w:p>
    <w:p w14:paraId="4FA4F8A1" w14:textId="34582669" w:rsidR="00326746" w:rsidRDefault="00326746" w:rsidP="00326746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Ing. Ota </w:t>
      </w:r>
      <w:proofErr w:type="spellStart"/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>Wizovský</w:t>
      </w:r>
      <w:proofErr w:type="spellEnd"/>
      <w:r w:rsidRPr="00C44C23">
        <w:rPr>
          <w:rFonts w:eastAsia="Times New Roman" w:cstheme="minorHAnsi"/>
          <w:color w:val="000000"/>
          <w:sz w:val="24"/>
          <w:szCs w:val="24"/>
          <w:lang w:eastAsia="cs-CZ"/>
        </w:rPr>
        <w:t>, nar. 22.4.1953 – člen správní rady</w:t>
      </w:r>
    </w:p>
    <w:p w14:paraId="34C65D9E" w14:textId="39023736" w:rsidR="006754D4" w:rsidRDefault="006754D4" w:rsidP="00326746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</w:p>
    <w:p w14:paraId="250CF107" w14:textId="76D216D9" w:rsidR="006754D4" w:rsidRDefault="00575854" w:rsidP="00326746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Na základě rozhodnutí zakladatele ústavu tedy obce Chotěšov byli do funkce členů správní rady </w:t>
      </w:r>
      <w:r w:rsidR="008649D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od 16.3.2020 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jmenováni:  </w:t>
      </w:r>
    </w:p>
    <w:p w14:paraId="7CF18F03" w14:textId="1A5C33C7" w:rsidR="00575854" w:rsidRPr="00C44C23" w:rsidRDefault="00575854" w:rsidP="00575854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>Luděk Rosenberger</w:t>
      </w:r>
      <w:r w:rsidRPr="00C44C2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, nar. 25.11.1974 </w:t>
      </w:r>
    </w:p>
    <w:p w14:paraId="5A0866AA" w14:textId="5E3B0AF8" w:rsidR="00575854" w:rsidRPr="00C44C23" w:rsidRDefault="00575854" w:rsidP="00575854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Jaroslava </w:t>
      </w:r>
      <w:proofErr w:type="spellStart"/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>Mathesová</w:t>
      </w:r>
      <w:proofErr w:type="spellEnd"/>
      <w:r w:rsidRPr="00C44C2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, nar. 6.6.1948 </w:t>
      </w:r>
    </w:p>
    <w:p w14:paraId="075D3508" w14:textId="7400172C" w:rsidR="00D7518F" w:rsidRDefault="00575854" w:rsidP="00575854">
      <w:pPr>
        <w:spacing w:after="144" w:line="240" w:lineRule="auto"/>
        <w:jc w:val="both"/>
      </w:pPr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 xml:space="preserve">Ing. Ota </w:t>
      </w:r>
      <w:proofErr w:type="spellStart"/>
      <w:r w:rsidRPr="00C44C23">
        <w:rPr>
          <w:rFonts w:eastAsia="Times New Roman" w:cstheme="minorHAnsi"/>
          <w:b/>
          <w:color w:val="000000"/>
          <w:sz w:val="24"/>
          <w:szCs w:val="24"/>
          <w:lang w:eastAsia="cs-CZ"/>
        </w:rPr>
        <w:t>Wizovský</w:t>
      </w:r>
      <w:proofErr w:type="spellEnd"/>
      <w:r w:rsidRPr="00C44C2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, nar. 22.4.1953 </w:t>
      </w:r>
    </w:p>
    <w:p w14:paraId="1DC83612" w14:textId="77777777" w:rsidR="00D7518F" w:rsidRDefault="00D7518F" w:rsidP="00D7518F"/>
    <w:p w14:paraId="598E4384" w14:textId="2B3912A2" w:rsidR="00D7518F" w:rsidRDefault="008649D3" w:rsidP="00D7518F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8649D3">
        <w:rPr>
          <w:rFonts w:cstheme="minorHAnsi"/>
          <w:sz w:val="24"/>
          <w:szCs w:val="24"/>
        </w:rPr>
        <w:t xml:space="preserve">Na základě usnesení ze </w:t>
      </w:r>
      <w:r w:rsidR="00D7518F" w:rsidRPr="008649D3">
        <w:rPr>
          <w:rFonts w:cstheme="minorHAnsi"/>
          <w:sz w:val="24"/>
          <w:szCs w:val="24"/>
        </w:rPr>
        <w:t xml:space="preserve">zasedání nově zvolené správní rady </w:t>
      </w:r>
      <w:r w:rsidR="00D7518F" w:rsidRPr="008649D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ústavu Správa kláštera premonstrátek v Chotěšově, </w:t>
      </w:r>
      <w:proofErr w:type="spellStart"/>
      <w:r w:rsidR="00D7518F" w:rsidRPr="008649D3">
        <w:rPr>
          <w:rFonts w:eastAsia="Times New Roman" w:cstheme="minorHAnsi"/>
          <w:color w:val="000000"/>
          <w:sz w:val="24"/>
          <w:szCs w:val="24"/>
          <w:lang w:eastAsia="cs-CZ"/>
        </w:rPr>
        <w:t>z.ú</w:t>
      </w:r>
      <w:proofErr w:type="spellEnd"/>
      <w:r w:rsidR="00D7518F" w:rsidRPr="008649D3">
        <w:rPr>
          <w:rFonts w:eastAsia="Times New Roman" w:cstheme="minorHAnsi"/>
          <w:color w:val="000000"/>
          <w:sz w:val="24"/>
          <w:szCs w:val="24"/>
          <w:lang w:eastAsia="cs-CZ"/>
        </w:rPr>
        <w:t>., se sídlem Plzeňská 169, Chotěšov, ze dne 23.3.2020</w:t>
      </w:r>
      <w:r w:rsidRPr="008649D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, byl do funkce </w:t>
      </w:r>
      <w:r w:rsidRPr="008649D3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předsedy</w:t>
      </w:r>
      <w:r w:rsidRPr="008649D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správní rady zvolen </w:t>
      </w:r>
      <w:r w:rsidRPr="008649D3">
        <w:rPr>
          <w:rFonts w:eastAsia="Times New Roman" w:cstheme="minorHAnsi"/>
          <w:b/>
          <w:bCs/>
          <w:color w:val="000000"/>
          <w:sz w:val="24"/>
          <w:szCs w:val="24"/>
          <w:lang w:eastAsia="cs-CZ"/>
        </w:rPr>
        <w:t>Luděk Rosenberger</w:t>
      </w:r>
      <w:r w:rsidRPr="008649D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. </w:t>
      </w:r>
    </w:p>
    <w:p w14:paraId="478CAD9D" w14:textId="665CC3FB" w:rsidR="001B1B5D" w:rsidRPr="008649D3" w:rsidRDefault="001B1B5D" w:rsidP="00D7518F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1B1B5D">
        <w:rPr>
          <w:rFonts w:eastAsia="Times New Roman" w:cstheme="minorHAnsi"/>
          <w:color w:val="000000"/>
          <w:sz w:val="24"/>
          <w:szCs w:val="24"/>
          <w:lang w:eastAsia="cs-CZ"/>
        </w:rPr>
        <w:t>Byla provedena registrace nově zvolené správní rady ústavu do veřejného rejstříku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, o čemž jsme ob</w:t>
      </w:r>
      <w:r w:rsidRPr="001B1B5D">
        <w:rPr>
          <w:rFonts w:eastAsia="Times New Roman" w:cstheme="minorHAnsi"/>
          <w:color w:val="000000"/>
          <w:sz w:val="24"/>
          <w:szCs w:val="24"/>
          <w:lang w:eastAsia="cs-CZ"/>
        </w:rPr>
        <w:t>drželi Usnesení Krajského soudu v Plzni o zápisu změn.</w:t>
      </w:r>
    </w:p>
    <w:p w14:paraId="06E30C43" w14:textId="77777777" w:rsidR="00E00C41" w:rsidRPr="00E00C41" w:rsidRDefault="00E00C41" w:rsidP="00E00C41">
      <w:pPr>
        <w:ind w:firstLine="708"/>
        <w:rPr>
          <w:b/>
          <w:color w:val="C45911" w:themeColor="accent2" w:themeShade="BF"/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</w:p>
    <w:p w14:paraId="4F5A1CAA" w14:textId="77777777" w:rsidR="00C44C23" w:rsidRDefault="00C44C23" w:rsidP="00C44C23">
      <w:pPr>
        <w:ind w:firstLine="708"/>
        <w:rPr>
          <w:b/>
          <w:color w:val="C45911" w:themeColor="accent2" w:themeShade="BF"/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t>1.</w:t>
      </w:r>
      <w:r>
        <w:rPr>
          <w:b/>
          <w:color w:val="C45911" w:themeColor="accent2" w:themeShade="BF"/>
          <w:sz w:val="24"/>
          <w:szCs w:val="24"/>
        </w:rPr>
        <w:t>6</w:t>
      </w:r>
      <w:r w:rsidRPr="00E00C41">
        <w:rPr>
          <w:b/>
          <w:color w:val="C45911" w:themeColor="accent2" w:themeShade="BF"/>
          <w:sz w:val="24"/>
          <w:szCs w:val="24"/>
        </w:rPr>
        <w:t xml:space="preserve">. </w:t>
      </w:r>
      <w:r>
        <w:rPr>
          <w:b/>
          <w:color w:val="C45911" w:themeColor="accent2" w:themeShade="BF"/>
          <w:sz w:val="24"/>
          <w:szCs w:val="24"/>
        </w:rPr>
        <w:t>Působnost</w:t>
      </w:r>
    </w:p>
    <w:p w14:paraId="4F0A73AF" w14:textId="77777777" w:rsidR="00C44C23" w:rsidRPr="006522F1" w:rsidRDefault="00C44C23" w:rsidP="00C44C23">
      <w:pPr>
        <w:rPr>
          <w:b/>
          <w:u w:val="single"/>
        </w:rPr>
      </w:pPr>
      <w:r w:rsidRPr="006522F1">
        <w:rPr>
          <w:b/>
          <w:u w:val="single"/>
        </w:rPr>
        <w:t>I. Vymezení předmětu výpůjčky</w:t>
      </w:r>
    </w:p>
    <w:p w14:paraId="5F04D6D1" w14:textId="77777777" w:rsidR="00C44C23" w:rsidRPr="006522F1" w:rsidRDefault="00C44C23" w:rsidP="00C44C23"/>
    <w:p w14:paraId="57B1EC63" w14:textId="77777777" w:rsidR="00C44C23" w:rsidRPr="00C44C23" w:rsidRDefault="00C44C23" w:rsidP="00C44C23">
      <w:pPr>
        <w:jc w:val="both"/>
        <w:rPr>
          <w:b/>
          <w:sz w:val="24"/>
          <w:szCs w:val="24"/>
        </w:rPr>
      </w:pPr>
      <w:r w:rsidRPr="00C44C23">
        <w:rPr>
          <w:sz w:val="24"/>
          <w:szCs w:val="24"/>
        </w:rPr>
        <w:t xml:space="preserve">1) Půjčitel má ve svém vlastnictví nemovitosti, a to budovu č.p. 1 stojící na pozemku p.č.st. 4/6, budovu č.p. 166 stojící na pozemku p.č.st. 4/4, budovu č.p. 169 stojící na pozemku p.č.st. 4/5, budova č.p. 168 stojící na pozemku p.č.st. 4/2, budova </w:t>
      </w:r>
      <w:proofErr w:type="spellStart"/>
      <w:r w:rsidRPr="00C44C23">
        <w:rPr>
          <w:sz w:val="24"/>
          <w:szCs w:val="24"/>
        </w:rPr>
        <w:t>č.p</w:t>
      </w:r>
      <w:proofErr w:type="spellEnd"/>
      <w:r w:rsidRPr="00C44C23">
        <w:rPr>
          <w:sz w:val="24"/>
          <w:szCs w:val="24"/>
        </w:rPr>
        <w:t xml:space="preserve">- 679 stojící na pozemku p.č.st. 4/9, budovu bez č.p. stojící na pozemku p.č.st. 5, budovu bez č.p. stojící na pozemku p.č.st. 6, pozemek p.č.st.4/1, pozemek </w:t>
      </w:r>
      <w:proofErr w:type="spellStart"/>
      <w:r w:rsidRPr="00C44C23">
        <w:rPr>
          <w:sz w:val="24"/>
          <w:szCs w:val="24"/>
        </w:rPr>
        <w:t>p.č</w:t>
      </w:r>
      <w:proofErr w:type="spellEnd"/>
      <w:r w:rsidRPr="00C44C23">
        <w:rPr>
          <w:sz w:val="24"/>
          <w:szCs w:val="24"/>
        </w:rPr>
        <w:t xml:space="preserve">. 14, pozemek </w:t>
      </w:r>
      <w:proofErr w:type="spellStart"/>
      <w:r w:rsidRPr="00C44C23">
        <w:rPr>
          <w:sz w:val="24"/>
          <w:szCs w:val="24"/>
        </w:rPr>
        <w:t>p.č</w:t>
      </w:r>
      <w:proofErr w:type="spellEnd"/>
      <w:r w:rsidRPr="00C44C23">
        <w:rPr>
          <w:sz w:val="24"/>
          <w:szCs w:val="24"/>
        </w:rPr>
        <w:t xml:space="preserve">. 16, pozemek </w:t>
      </w:r>
      <w:proofErr w:type="spellStart"/>
      <w:r w:rsidRPr="00C44C23">
        <w:rPr>
          <w:sz w:val="24"/>
          <w:szCs w:val="24"/>
        </w:rPr>
        <w:t>p.č</w:t>
      </w:r>
      <w:proofErr w:type="spellEnd"/>
      <w:r w:rsidRPr="00C44C23">
        <w:rPr>
          <w:sz w:val="24"/>
          <w:szCs w:val="24"/>
        </w:rPr>
        <w:t xml:space="preserve">. 17, pozemek </w:t>
      </w:r>
      <w:proofErr w:type="spellStart"/>
      <w:r w:rsidRPr="00C44C23">
        <w:rPr>
          <w:sz w:val="24"/>
          <w:szCs w:val="24"/>
        </w:rPr>
        <w:t>p.č</w:t>
      </w:r>
      <w:proofErr w:type="spellEnd"/>
      <w:r w:rsidRPr="00C44C23">
        <w:rPr>
          <w:sz w:val="24"/>
          <w:szCs w:val="24"/>
        </w:rPr>
        <w:t>. 742/2  zapsané na LV č. 10001 vedeném Katastrálním úřadem pro Plzeňský kraj, Katastrálním pracovištěm Plzeň- jih pro obec Chotěšov v </w:t>
      </w:r>
      <w:proofErr w:type="spellStart"/>
      <w:r w:rsidRPr="00C44C23">
        <w:rPr>
          <w:sz w:val="24"/>
          <w:szCs w:val="24"/>
        </w:rPr>
        <w:t>k.ú</w:t>
      </w:r>
      <w:proofErr w:type="spellEnd"/>
      <w:r w:rsidRPr="00C44C23">
        <w:rPr>
          <w:sz w:val="24"/>
          <w:szCs w:val="24"/>
        </w:rPr>
        <w:t>. Chotěšov</w:t>
      </w:r>
      <w:r w:rsidRPr="00C44C23">
        <w:rPr>
          <w:b/>
          <w:sz w:val="24"/>
          <w:szCs w:val="24"/>
        </w:rPr>
        <w:t xml:space="preserve"> (</w:t>
      </w:r>
      <w:r w:rsidRPr="00C44C23">
        <w:rPr>
          <w:sz w:val="24"/>
          <w:szCs w:val="24"/>
        </w:rPr>
        <w:t>dále jen</w:t>
      </w:r>
      <w:r w:rsidRPr="00C44C23">
        <w:rPr>
          <w:b/>
          <w:sz w:val="24"/>
          <w:szCs w:val="24"/>
        </w:rPr>
        <w:t xml:space="preserve"> </w:t>
      </w:r>
      <w:r w:rsidRPr="00C44C23">
        <w:rPr>
          <w:sz w:val="24"/>
          <w:szCs w:val="24"/>
        </w:rPr>
        <w:t>„Nemovitosti“).</w:t>
      </w:r>
    </w:p>
    <w:p w14:paraId="5FC67159" w14:textId="77777777" w:rsidR="00C44C23" w:rsidRPr="00C44C23" w:rsidRDefault="00C44C23" w:rsidP="00C44C23">
      <w:pPr>
        <w:jc w:val="both"/>
        <w:rPr>
          <w:sz w:val="24"/>
          <w:szCs w:val="24"/>
        </w:rPr>
      </w:pPr>
    </w:p>
    <w:p w14:paraId="5AF745F0" w14:textId="465C0372" w:rsidR="00C44C23" w:rsidRPr="00C44C23" w:rsidRDefault="00C44C23" w:rsidP="00C44C23">
      <w:pPr>
        <w:jc w:val="both"/>
        <w:rPr>
          <w:sz w:val="24"/>
          <w:szCs w:val="24"/>
        </w:rPr>
      </w:pPr>
      <w:r w:rsidRPr="00C44C23">
        <w:rPr>
          <w:sz w:val="24"/>
          <w:szCs w:val="24"/>
        </w:rPr>
        <w:t>2) Půjčitel tímto výslovně upozorňuje vypůjčitele, že vypůjčené nemovitosti – budovy č.p. 1,166, 168, 169 a parcely st. 4/1 (</w:t>
      </w:r>
      <w:proofErr w:type="spellStart"/>
      <w:r w:rsidRPr="00C44C23">
        <w:rPr>
          <w:sz w:val="24"/>
          <w:szCs w:val="24"/>
        </w:rPr>
        <w:t>býv</w:t>
      </w:r>
      <w:proofErr w:type="spellEnd"/>
      <w:r w:rsidRPr="00C44C23">
        <w:rPr>
          <w:sz w:val="24"/>
          <w:szCs w:val="24"/>
        </w:rPr>
        <w:t>. kostel sv. Václava vč. krypty – arch</w:t>
      </w:r>
      <w:r w:rsidR="00B616EE">
        <w:rPr>
          <w:sz w:val="24"/>
          <w:szCs w:val="24"/>
        </w:rPr>
        <w:t>.</w:t>
      </w:r>
      <w:r w:rsidRPr="00C44C23">
        <w:rPr>
          <w:sz w:val="24"/>
          <w:szCs w:val="24"/>
        </w:rPr>
        <w:t xml:space="preserve"> lokalita, </w:t>
      </w:r>
      <w:proofErr w:type="spellStart"/>
      <w:r w:rsidRPr="00C44C23">
        <w:rPr>
          <w:sz w:val="24"/>
          <w:szCs w:val="24"/>
        </w:rPr>
        <w:t>býv</w:t>
      </w:r>
      <w:proofErr w:type="spellEnd"/>
      <w:r w:rsidRPr="00C44C23">
        <w:rPr>
          <w:sz w:val="24"/>
          <w:szCs w:val="24"/>
        </w:rPr>
        <w:t xml:space="preserve">. stodoly, chlévy, brána I. a brankou I., ohradní zdi, kašna), st. 4/2 (konventní zahrada, zahradní pavilon, relikt dalšího zahradního pavilonu, relikty dvou věží, </w:t>
      </w:r>
      <w:proofErr w:type="spellStart"/>
      <w:r w:rsidRPr="00C44C23">
        <w:rPr>
          <w:sz w:val="24"/>
          <w:szCs w:val="24"/>
        </w:rPr>
        <w:t>tarasní</w:t>
      </w:r>
      <w:proofErr w:type="spellEnd"/>
      <w:r w:rsidRPr="00C44C23">
        <w:rPr>
          <w:sz w:val="24"/>
          <w:szCs w:val="24"/>
        </w:rPr>
        <w:t xml:space="preserve"> a ohradní zdi), st. 4/4 (prelatura č.p. 166), st. 4/5 (obytná budova č.p. 169), st. 4/6 (konvent č.p.1, kostel Nejsvětějšího Srdce Páně) st. 4/9, st. 5 (severní věž), st. 6 (jižní věž), </w:t>
      </w:r>
      <w:proofErr w:type="spellStart"/>
      <w:r w:rsidRPr="00C44C23">
        <w:rPr>
          <w:sz w:val="24"/>
          <w:szCs w:val="24"/>
        </w:rPr>
        <w:t>p.č</w:t>
      </w:r>
      <w:proofErr w:type="spellEnd"/>
      <w:r w:rsidRPr="00C44C23">
        <w:rPr>
          <w:sz w:val="24"/>
          <w:szCs w:val="24"/>
        </w:rPr>
        <w:t xml:space="preserve">. 14 (zahrada prelatury, branka II. u kostela), </w:t>
      </w:r>
      <w:proofErr w:type="spellStart"/>
      <w:r w:rsidRPr="00C44C23">
        <w:rPr>
          <w:sz w:val="24"/>
          <w:szCs w:val="24"/>
        </w:rPr>
        <w:t>p.č</w:t>
      </w:r>
      <w:proofErr w:type="spellEnd"/>
      <w:r w:rsidRPr="00C44C23">
        <w:rPr>
          <w:sz w:val="24"/>
          <w:szCs w:val="24"/>
        </w:rPr>
        <w:t>. 16 (</w:t>
      </w:r>
      <w:proofErr w:type="spellStart"/>
      <w:r w:rsidRPr="00C44C23">
        <w:rPr>
          <w:sz w:val="24"/>
          <w:szCs w:val="24"/>
        </w:rPr>
        <w:t>býv</w:t>
      </w:r>
      <w:proofErr w:type="spellEnd"/>
      <w:r w:rsidRPr="00C44C23">
        <w:rPr>
          <w:sz w:val="24"/>
          <w:szCs w:val="24"/>
        </w:rPr>
        <w:t xml:space="preserve">. klášterní dvůr), </w:t>
      </w:r>
      <w:proofErr w:type="spellStart"/>
      <w:r w:rsidRPr="00C44C23">
        <w:rPr>
          <w:sz w:val="24"/>
          <w:szCs w:val="24"/>
        </w:rPr>
        <w:t>p.č</w:t>
      </w:r>
      <w:proofErr w:type="spellEnd"/>
      <w:r w:rsidRPr="00C44C23">
        <w:rPr>
          <w:sz w:val="24"/>
          <w:szCs w:val="24"/>
        </w:rPr>
        <w:t xml:space="preserve">. 17 (nádvoří konventu), </w:t>
      </w:r>
      <w:proofErr w:type="spellStart"/>
      <w:r w:rsidRPr="00C44C23">
        <w:rPr>
          <w:sz w:val="24"/>
          <w:szCs w:val="24"/>
        </w:rPr>
        <w:t>p.č</w:t>
      </w:r>
      <w:proofErr w:type="spellEnd"/>
      <w:r w:rsidRPr="00C44C23">
        <w:rPr>
          <w:sz w:val="24"/>
          <w:szCs w:val="24"/>
        </w:rPr>
        <w:t xml:space="preserve">. 742/2 (koridor) jsou vedeny jako nemovité národní kulturní památky České republiky a vztahuje se na ně zvláštní právní režim upravený zákonem č. 20/1987 Sb., o státní památkové péči, v platném znění, a jeho </w:t>
      </w:r>
      <w:r w:rsidRPr="00C44C23">
        <w:rPr>
          <w:sz w:val="24"/>
          <w:szCs w:val="24"/>
        </w:rPr>
        <w:lastRenderedPageBreak/>
        <w:t>prováděcími předpisy. V Ústředním seznamu kulturních památek České republiky, který vede Národní památkový ústav, jsou nemovitosti evidovány pod rejstříkovým číslem 32916/4-307.</w:t>
      </w:r>
    </w:p>
    <w:p w14:paraId="5B42E386" w14:textId="77777777" w:rsidR="00C44C23" w:rsidRDefault="00C44C23" w:rsidP="00C44C23">
      <w:pPr>
        <w:ind w:firstLine="708"/>
        <w:rPr>
          <w:b/>
          <w:color w:val="C45911" w:themeColor="accent2" w:themeShade="BF"/>
          <w:sz w:val="24"/>
          <w:szCs w:val="24"/>
        </w:rPr>
      </w:pPr>
      <w:r w:rsidRPr="00E00C41">
        <w:rPr>
          <w:b/>
          <w:color w:val="C45911" w:themeColor="accent2" w:themeShade="BF"/>
          <w:sz w:val="24"/>
          <w:szCs w:val="24"/>
        </w:rPr>
        <w:tab/>
      </w:r>
    </w:p>
    <w:p w14:paraId="301F75A1" w14:textId="2076BB49" w:rsidR="00C44C23" w:rsidRPr="00E00C41" w:rsidRDefault="00C44C23" w:rsidP="00C44C23">
      <w:pPr>
        <w:rPr>
          <w:b/>
          <w:color w:val="C45911" w:themeColor="accent2" w:themeShade="BF"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t>2</w:t>
      </w:r>
      <w:r w:rsidRPr="00E00C41">
        <w:rPr>
          <w:b/>
          <w:color w:val="C45911" w:themeColor="accent2" w:themeShade="BF"/>
          <w:sz w:val="24"/>
          <w:szCs w:val="24"/>
        </w:rPr>
        <w:t xml:space="preserve">.  </w:t>
      </w:r>
      <w:r>
        <w:rPr>
          <w:b/>
          <w:color w:val="C45911" w:themeColor="accent2" w:themeShade="BF"/>
          <w:sz w:val="24"/>
          <w:szCs w:val="24"/>
        </w:rPr>
        <w:t>Činnosti organizace v roce 20</w:t>
      </w:r>
      <w:r w:rsidR="00385C83">
        <w:rPr>
          <w:b/>
          <w:color w:val="C45911" w:themeColor="accent2" w:themeShade="BF"/>
          <w:sz w:val="24"/>
          <w:szCs w:val="24"/>
        </w:rPr>
        <w:t>20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</w:p>
    <w:p w14:paraId="41F0752F" w14:textId="77777777" w:rsidR="00945FCB" w:rsidRDefault="00C44C23" w:rsidP="00C44C23">
      <w:pPr>
        <w:ind w:firstLine="708"/>
        <w:rPr>
          <w:b/>
          <w:color w:val="C45911" w:themeColor="accent2" w:themeShade="BF"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t>2</w:t>
      </w:r>
      <w:r w:rsidRPr="00E00C41">
        <w:rPr>
          <w:b/>
          <w:color w:val="C45911" w:themeColor="accent2" w:themeShade="BF"/>
          <w:sz w:val="24"/>
          <w:szCs w:val="24"/>
        </w:rPr>
        <w:t xml:space="preserve">.1. 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="00790A63">
        <w:rPr>
          <w:b/>
          <w:color w:val="C45911" w:themeColor="accent2" w:themeShade="BF"/>
          <w:sz w:val="24"/>
          <w:szCs w:val="24"/>
        </w:rPr>
        <w:t>Zajištění provozu</w:t>
      </w:r>
    </w:p>
    <w:p w14:paraId="74356A5E" w14:textId="5FAC66AA" w:rsidR="0036067C" w:rsidRDefault="00E302D5" w:rsidP="00651EF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V</w:t>
      </w:r>
      <w:r w:rsidR="00E07238">
        <w:rPr>
          <w:sz w:val="24"/>
          <w:szCs w:val="24"/>
        </w:rPr>
        <w:t> roce 20</w:t>
      </w:r>
      <w:r w:rsidR="00AE651C">
        <w:rPr>
          <w:sz w:val="24"/>
          <w:szCs w:val="24"/>
        </w:rPr>
        <w:t>20</w:t>
      </w:r>
      <w:r w:rsidR="00E07238">
        <w:rPr>
          <w:sz w:val="24"/>
          <w:szCs w:val="24"/>
        </w:rPr>
        <w:t xml:space="preserve"> </w:t>
      </w:r>
      <w:r w:rsidR="0036067C">
        <w:rPr>
          <w:sz w:val="24"/>
          <w:szCs w:val="24"/>
        </w:rPr>
        <w:t>byl</w:t>
      </w:r>
      <w:r w:rsidR="009D209B">
        <w:rPr>
          <w:sz w:val="24"/>
          <w:szCs w:val="24"/>
        </w:rPr>
        <w:t>o</w:t>
      </w:r>
      <w:r w:rsidR="0036067C">
        <w:rPr>
          <w:sz w:val="24"/>
          <w:szCs w:val="24"/>
        </w:rPr>
        <w:t xml:space="preserve"> v pracovně právním vztahu k organizaci celkem </w:t>
      </w:r>
      <w:r w:rsidR="001B1B5D">
        <w:rPr>
          <w:sz w:val="24"/>
          <w:szCs w:val="24"/>
        </w:rPr>
        <w:t>6</w:t>
      </w:r>
      <w:r w:rsidR="009D209B">
        <w:rPr>
          <w:sz w:val="24"/>
          <w:szCs w:val="24"/>
        </w:rPr>
        <w:t xml:space="preserve"> zaměs</w:t>
      </w:r>
      <w:r w:rsidR="000E06F5">
        <w:rPr>
          <w:sz w:val="24"/>
          <w:szCs w:val="24"/>
        </w:rPr>
        <w:t>t</w:t>
      </w:r>
      <w:r w:rsidR="009D209B">
        <w:rPr>
          <w:sz w:val="24"/>
          <w:szCs w:val="24"/>
        </w:rPr>
        <w:t>nanců.</w:t>
      </w:r>
    </w:p>
    <w:p w14:paraId="5C9B572C" w14:textId="4E4C7A29" w:rsidR="009D209B" w:rsidRDefault="00E07238" w:rsidP="009D209B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sz w:val="24"/>
          <w:szCs w:val="24"/>
        </w:rPr>
        <w:t>Byl to ředitel na základě smlouvy o výkonu funkce ředitele ústavu</w:t>
      </w:r>
      <w:r w:rsidR="0036067C">
        <w:rPr>
          <w:sz w:val="24"/>
          <w:szCs w:val="24"/>
        </w:rPr>
        <w:t>,</w:t>
      </w:r>
      <w:r>
        <w:rPr>
          <w:sz w:val="24"/>
          <w:szCs w:val="24"/>
        </w:rPr>
        <w:t xml:space="preserve"> </w:t>
      </w:r>
      <w:r w:rsidR="00651EF6">
        <w:rPr>
          <w:sz w:val="24"/>
          <w:szCs w:val="24"/>
        </w:rPr>
        <w:t xml:space="preserve">pan Tomáš Weiss </w:t>
      </w:r>
      <w:r w:rsidR="0036067C">
        <w:rPr>
          <w:sz w:val="24"/>
          <w:szCs w:val="24"/>
        </w:rPr>
        <w:t>na základě pracovní smlouvy na dobu neurčitou</w:t>
      </w:r>
      <w:r w:rsidR="001B1B5D">
        <w:rPr>
          <w:rFonts w:eastAsia="Times New Roman" w:cstheme="minorHAnsi"/>
          <w:color w:val="000000"/>
          <w:sz w:val="24"/>
          <w:szCs w:val="24"/>
          <w:lang w:eastAsia="cs-CZ"/>
        </w:rPr>
        <w:t>.</w:t>
      </w:r>
      <w:r w:rsidR="00EB1B5A" w:rsidRPr="00EB1B5A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="001B1B5D">
        <w:rPr>
          <w:rFonts w:eastAsia="Times New Roman" w:cstheme="minorHAnsi"/>
          <w:color w:val="000000"/>
          <w:sz w:val="24"/>
          <w:szCs w:val="24"/>
          <w:lang w:eastAsia="cs-CZ"/>
        </w:rPr>
        <w:t>P</w:t>
      </w:r>
      <w:r w:rsidR="001B1B5D" w:rsidRPr="001B1B5D">
        <w:rPr>
          <w:rFonts w:eastAsia="Times New Roman" w:cstheme="minorHAnsi"/>
          <w:color w:val="000000"/>
          <w:sz w:val="24"/>
          <w:szCs w:val="24"/>
          <w:lang w:eastAsia="cs-CZ"/>
        </w:rPr>
        <w:t>an Pav</w:t>
      </w:r>
      <w:r w:rsidR="001B1B5D">
        <w:rPr>
          <w:rFonts w:eastAsia="Times New Roman" w:cstheme="minorHAnsi"/>
          <w:color w:val="000000"/>
          <w:sz w:val="24"/>
          <w:szCs w:val="24"/>
          <w:lang w:eastAsia="cs-CZ"/>
        </w:rPr>
        <w:t>e</w:t>
      </w:r>
      <w:r w:rsidR="001B1B5D" w:rsidRPr="001B1B5D">
        <w:rPr>
          <w:rFonts w:eastAsia="Times New Roman" w:cstheme="minorHAnsi"/>
          <w:color w:val="000000"/>
          <w:sz w:val="24"/>
          <w:szCs w:val="24"/>
          <w:lang w:eastAsia="cs-CZ"/>
        </w:rPr>
        <w:t>l Šantor</w:t>
      </w:r>
      <w:r w:rsidR="001B1B5D">
        <w:rPr>
          <w:rFonts w:eastAsia="Times New Roman" w:cstheme="minorHAnsi"/>
          <w:color w:val="000000"/>
          <w:sz w:val="24"/>
          <w:szCs w:val="24"/>
          <w:lang w:eastAsia="cs-CZ"/>
        </w:rPr>
        <w:t>a</w:t>
      </w:r>
      <w:r w:rsidR="001B1B5D" w:rsidRPr="001B1B5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na dobu určitou od 1.6.2020 na zkrácený pracovní úvazek (30 hodin týdně). </w:t>
      </w:r>
      <w:r w:rsidR="001B1B5D">
        <w:rPr>
          <w:rFonts w:eastAsia="Times New Roman" w:cstheme="minorHAnsi"/>
          <w:color w:val="000000"/>
          <w:sz w:val="24"/>
          <w:szCs w:val="24"/>
          <w:lang w:eastAsia="cs-CZ"/>
        </w:rPr>
        <w:t>U pana Šantory byla p</w:t>
      </w:r>
      <w:r w:rsidR="001B1B5D" w:rsidRPr="001B1B5D">
        <w:rPr>
          <w:rFonts w:eastAsia="Times New Roman" w:cstheme="minorHAnsi"/>
          <w:color w:val="000000"/>
          <w:sz w:val="24"/>
          <w:szCs w:val="24"/>
          <w:lang w:eastAsia="cs-CZ"/>
        </w:rPr>
        <w:t>racovní příležitost</w:t>
      </w:r>
      <w:r w:rsidR="001B1B5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="001B1B5D" w:rsidRPr="001B1B5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 vytvořena v rámci veřejně prospěšných prací. Za její vytvoření </w:t>
      </w:r>
      <w:r w:rsidR="001B1B5D">
        <w:rPr>
          <w:rFonts w:eastAsia="Times New Roman" w:cstheme="minorHAnsi"/>
          <w:color w:val="000000"/>
          <w:sz w:val="24"/>
          <w:szCs w:val="24"/>
          <w:lang w:eastAsia="cs-CZ"/>
        </w:rPr>
        <w:t>byla</w:t>
      </w:r>
      <w:r w:rsidR="001B1B5D" w:rsidRPr="001B1B5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Úřadem práce poskytován měsíční příspěvek ve výši 14 063,-Kč. </w:t>
      </w:r>
      <w:r w:rsidR="0036067C">
        <w:rPr>
          <w:rFonts w:eastAsia="Times New Roman" w:cstheme="minorHAnsi"/>
          <w:color w:val="000000"/>
          <w:sz w:val="24"/>
          <w:szCs w:val="24"/>
          <w:lang w:eastAsia="cs-CZ"/>
        </w:rPr>
        <w:t xml:space="preserve">U dalších zaměstnanců byla uzavřena dohoda </w:t>
      </w:r>
      <w:r w:rsidR="009D209B">
        <w:rPr>
          <w:rFonts w:eastAsia="Times New Roman" w:cstheme="minorHAnsi"/>
          <w:color w:val="000000"/>
          <w:sz w:val="24"/>
          <w:szCs w:val="24"/>
          <w:lang w:eastAsia="cs-CZ"/>
        </w:rPr>
        <w:br/>
      </w:r>
      <w:r w:rsidR="0036067C">
        <w:rPr>
          <w:rFonts w:eastAsia="Times New Roman" w:cstheme="minorHAnsi"/>
          <w:color w:val="000000"/>
          <w:sz w:val="24"/>
          <w:szCs w:val="24"/>
          <w:lang w:eastAsia="cs-CZ"/>
        </w:rPr>
        <w:t>o provedení práce. Jednalo se o pana Jiřího Posledního, který vykonával činnosti průvodce v pracovních dnech, paní Alenu Seidlovou</w:t>
      </w:r>
      <w:r w:rsidR="0036067C" w:rsidRPr="0036067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</w:t>
      </w:r>
      <w:r w:rsidR="0036067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na </w:t>
      </w:r>
      <w:r w:rsidR="0036067C" w:rsidRPr="0036067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provádění pravidelného úklidu sociálních prostor kláštera</w:t>
      </w:r>
      <w:r w:rsidR="001B1B5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a od 1.8. 2020 pana Tomáše Andrease na přípravu a</w:t>
      </w:r>
      <w:r w:rsidR="001B1B5D" w:rsidRPr="001B1B5D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úklid kulturně společenských akcí, provádění běžného úklidu a úklidu s případným použitím různých mechanizačních strojů</w:t>
      </w:r>
    </w:p>
    <w:p w14:paraId="201ED967" w14:textId="6B4924AA" w:rsidR="002B1ECE" w:rsidRDefault="002B1ECE" w:rsidP="001B1B5D">
      <w:pPr>
        <w:spacing w:after="144" w:line="240" w:lineRule="auto"/>
        <w:ind w:firstLine="708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  <w:r w:rsidRPr="001B1B5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Pracovní činnost ředitele ústavu pro obec Chotěšov jako koordinačního a projektového pracovníka na akci Záchrana a využití konventu kláštera v Chotěšově byly k 31.10.2020 ukončeny. </w:t>
      </w:r>
      <w:r w:rsidR="00C574A8">
        <w:rPr>
          <w:rFonts w:eastAsia="Times New Roman" w:cstheme="minorHAnsi"/>
          <w:color w:val="000000"/>
          <w:sz w:val="24"/>
          <w:szCs w:val="24"/>
          <w:lang w:eastAsia="cs-CZ"/>
        </w:rPr>
        <w:t>M</w:t>
      </w:r>
      <w:r w:rsidRPr="001B1B5D">
        <w:rPr>
          <w:rFonts w:eastAsia="Times New Roman" w:cstheme="minorHAnsi"/>
          <w:color w:val="000000"/>
          <w:sz w:val="24"/>
          <w:szCs w:val="24"/>
          <w:lang w:eastAsia="cs-CZ"/>
        </w:rPr>
        <w:t xml:space="preserve">zdové náklady na projektového pracovníka nejsou z pohledu dotace IROP již </w:t>
      </w:r>
      <w:r w:rsidR="00C574A8">
        <w:rPr>
          <w:rFonts w:eastAsia="Times New Roman" w:cstheme="minorHAnsi"/>
          <w:color w:val="000000"/>
          <w:sz w:val="24"/>
          <w:szCs w:val="24"/>
          <w:lang w:eastAsia="cs-CZ"/>
        </w:rPr>
        <w:t xml:space="preserve">od tohoto data </w:t>
      </w:r>
      <w:r w:rsidRPr="001B1B5D">
        <w:rPr>
          <w:rFonts w:eastAsia="Times New Roman" w:cstheme="minorHAnsi"/>
          <w:color w:val="000000"/>
          <w:sz w:val="24"/>
          <w:szCs w:val="24"/>
          <w:lang w:eastAsia="cs-CZ"/>
        </w:rPr>
        <w:t>uznatelnými náklady. Se starostou obce bylo dohodnuto, že finanční prostředky na mzdové náklady budou poskytovány ústavu formou příspěvku na činnost</w:t>
      </w:r>
      <w:r w:rsidRPr="00437FCA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.  </w:t>
      </w:r>
    </w:p>
    <w:p w14:paraId="55FADE42" w14:textId="30AA8B86" w:rsidR="001B1B5D" w:rsidRPr="00C574A8" w:rsidRDefault="00C574A8" w:rsidP="00C574A8">
      <w:pPr>
        <w:spacing w:after="144" w:line="240" w:lineRule="auto"/>
        <w:ind w:firstLine="708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>V </w:t>
      </w:r>
      <w:r w:rsidR="00972543">
        <w:rPr>
          <w:rFonts w:eastAsia="Times New Roman" w:cstheme="minorHAnsi"/>
          <w:color w:val="000000"/>
          <w:sz w:val="24"/>
          <w:szCs w:val="24"/>
          <w:lang w:eastAsia="cs-CZ"/>
        </w:rPr>
        <w:t>Č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eské republice byl </w:t>
      </w:r>
      <w:r w:rsidR="001B1B5D" w:rsidRPr="00C574A8">
        <w:rPr>
          <w:rFonts w:eastAsia="Times New Roman" w:cstheme="minorHAnsi"/>
          <w:color w:val="000000"/>
          <w:sz w:val="24"/>
          <w:szCs w:val="24"/>
          <w:lang w:eastAsia="cs-CZ"/>
        </w:rPr>
        <w:t>v rámci pandemie COVID 19 nařízen nouzový stav</w:t>
      </w:r>
      <w:r w:rsidR="0097254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(12.3. – 17-5. a od 5.10</w:t>
      </w:r>
      <w:r w:rsidR="001B1B5D" w:rsidRPr="00C574A8">
        <w:rPr>
          <w:rFonts w:eastAsia="Times New Roman" w:cstheme="minorHAnsi"/>
          <w:color w:val="000000"/>
          <w:sz w:val="24"/>
          <w:szCs w:val="24"/>
          <w:lang w:eastAsia="cs-CZ"/>
        </w:rPr>
        <w:t>.</w:t>
      </w:r>
      <w:r w:rsidR="00972543">
        <w:rPr>
          <w:rFonts w:eastAsia="Times New Roman" w:cstheme="minorHAnsi"/>
          <w:color w:val="000000"/>
          <w:sz w:val="24"/>
          <w:szCs w:val="24"/>
          <w:lang w:eastAsia="cs-CZ"/>
        </w:rPr>
        <w:t>)</w:t>
      </w:r>
      <w:r w:rsidR="001B1B5D" w:rsidRPr="00C574A8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Zaměstnanci Správy pracovali bez omezení po celou dobu. </w:t>
      </w:r>
    </w:p>
    <w:p w14:paraId="30C37CF3" w14:textId="77777777" w:rsidR="00AE651C" w:rsidRDefault="00AE651C" w:rsidP="002B1ECE">
      <w:pPr>
        <w:spacing w:after="144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146B757C" w14:textId="77777777" w:rsidR="00972543" w:rsidRPr="00972543" w:rsidRDefault="00972543" w:rsidP="002B1ECE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972543">
        <w:rPr>
          <w:rFonts w:eastAsia="Times New Roman" w:cstheme="minorHAnsi"/>
          <w:color w:val="000000"/>
          <w:sz w:val="24"/>
          <w:szCs w:val="24"/>
          <w:lang w:eastAsia="cs-CZ"/>
        </w:rPr>
        <w:t>Provozními zaměstnanci byly svépomocně v roce 2020 zajištěny tyto činnosti:</w:t>
      </w:r>
    </w:p>
    <w:p w14:paraId="0058E5C1" w14:textId="7CFE8CD8" w:rsidR="00972543" w:rsidRPr="00972543" w:rsidRDefault="002B1ECE" w:rsidP="006754D4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97254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Byly zaskleny okenní výplně v I. A II. PP budovy konventu, byly odstraněny nepůvodní příčky a podlaha ve vestibulu prelatury, byla provedena nová </w:t>
      </w:r>
      <w:proofErr w:type="spellStart"/>
      <w:r w:rsidRPr="00972543">
        <w:rPr>
          <w:rFonts w:eastAsia="Times New Roman" w:cstheme="minorHAnsi"/>
          <w:color w:val="000000"/>
          <w:sz w:val="24"/>
          <w:szCs w:val="24"/>
          <w:lang w:eastAsia="cs-CZ"/>
        </w:rPr>
        <w:t>elektropřípojka</w:t>
      </w:r>
      <w:proofErr w:type="spellEnd"/>
      <w:r w:rsidRPr="0097254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do vestibulu prelatury, provedena nová podlaha v místnosti hospodářské budovy, která bude sloužit pro ubytování, byla opravena zeď u koridoru v zahradě u prelatury, byl vybudován nový průchod ohradní zdí u obecního úřadu pro bezpečnou cestu dětí do ZŠ, v kostele byly seškrábány poškozené omítky, opraveny opadané omítky a části štukových výzdob, osazena původní okna, a v části provedena nová výmalba.</w:t>
      </w:r>
      <w:r w:rsidR="0097254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="006754D4" w:rsidRPr="00972543">
        <w:rPr>
          <w:rFonts w:eastAsia="Times New Roman" w:cstheme="minorHAnsi"/>
          <w:color w:val="000000"/>
          <w:sz w:val="24"/>
          <w:szCs w:val="24"/>
          <w:lang w:eastAsia="cs-CZ"/>
        </w:rPr>
        <w:t>Do prostoru bývalé kuchyně v objektu prelatury byla přivedena nová kanalizační přípojka. Při této akci byla opravena zborcená klenba odvodňovací štoly vedoucí od prelatury ke kašně. V chodbě II. NP budova konventu byly ve třech místnostech zahájeny práce na opravě omítek a znovuobnovení původního průchodu mezi místnostmi. Tento prostor by měl v budoucnu sloužit k regionální expozici technických hraček (LEGO apod.). Byly zahájeny práce na celkové rekonstrukci omítek a podlah ve vestibulu prelatury. V průběhu zimních měsíců došlo ke stěhování zázemí údržby obce do nových prostor v bývalém areálu ACHP. Byly opraveny i místnosti v domečku, které budou prozatímně sloužit k ubytování zaměstnance pana Andrease</w:t>
      </w:r>
      <w:r w:rsidR="006754D4"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. </w:t>
      </w:r>
      <w:r w:rsidR="00972543" w:rsidRPr="0097254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Největší akcí bylo vybudování zázemí pro ubytování </w:t>
      </w:r>
      <w:r w:rsidR="00972543" w:rsidRPr="00972543">
        <w:rPr>
          <w:rFonts w:eastAsia="Times New Roman" w:cstheme="minorHAnsi"/>
          <w:color w:val="000000"/>
          <w:sz w:val="24"/>
          <w:szCs w:val="24"/>
          <w:lang w:eastAsia="cs-CZ"/>
        </w:rPr>
        <w:lastRenderedPageBreak/>
        <w:t xml:space="preserve">v prostorách části hospodářských budov. Byly kompletně opraveny omítky místnosti včetně výmalby, provedena instalace elektrických zásuvek, položena nová PVC podlaha, provedeny nátěry dveří a oken, doplněny akumulační kamna a rozmístěn nábytek. Pokračovali práce na zavedení kanalizačních přípojek do různých částí objektu prelatury. Byly osazeny mříže do vstupu do 1.PP konventu směrem od jižní věže. </w:t>
      </w:r>
      <w:proofErr w:type="spellStart"/>
      <w:r w:rsidR="00972543" w:rsidRPr="00972543">
        <w:rPr>
          <w:rFonts w:eastAsia="Times New Roman" w:cstheme="minorHAnsi"/>
          <w:color w:val="000000"/>
          <w:sz w:val="24"/>
          <w:szCs w:val="24"/>
          <w:lang w:eastAsia="cs-CZ"/>
        </w:rPr>
        <w:t>Dozdívala</w:t>
      </w:r>
      <w:proofErr w:type="spellEnd"/>
      <w:r w:rsidR="00972543" w:rsidRPr="0097254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se a opravovala i další část ohradní zdi u koridoru. Ve spolupráci s Firmou Eduard </w:t>
      </w:r>
      <w:proofErr w:type="spellStart"/>
      <w:r w:rsidR="00972543" w:rsidRPr="00972543">
        <w:rPr>
          <w:rFonts w:eastAsia="Times New Roman" w:cstheme="minorHAnsi"/>
          <w:color w:val="000000"/>
          <w:sz w:val="24"/>
          <w:szCs w:val="24"/>
          <w:lang w:eastAsia="cs-CZ"/>
        </w:rPr>
        <w:t>Molek</w:t>
      </w:r>
      <w:proofErr w:type="spellEnd"/>
      <w:r w:rsidR="00972543" w:rsidRPr="0097254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došlo k odstranění jedné z betonových vojenských ramp v prostoru před barokním pavilonkem. Docházelo i k průběžnému odvozu nevyužitého materiálu na stavbě rekonstrukce jihozápadní části konventu (kamenná dlažba, apod).  </w:t>
      </w:r>
    </w:p>
    <w:p w14:paraId="1AE79894" w14:textId="5C4664AE" w:rsidR="006754D4" w:rsidRPr="0071275A" w:rsidRDefault="006754D4" w:rsidP="0071275A">
      <w:pPr>
        <w:spacing w:after="144" w:line="240" w:lineRule="auto"/>
        <w:ind w:firstLine="708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71275A">
        <w:rPr>
          <w:rFonts w:eastAsia="Times New Roman" w:cstheme="minorHAnsi"/>
          <w:color w:val="000000"/>
          <w:sz w:val="24"/>
          <w:szCs w:val="24"/>
          <w:lang w:eastAsia="cs-CZ"/>
        </w:rPr>
        <w:t>Ústavu byl poskytnut finanční dar ve výši 100 000,-Kč od společnosti MD Elektronik spol. s r.o. na nákup vybavení pro kulturně společenské</w:t>
      </w:r>
      <w:r w:rsidR="0071275A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Pr="0071275A">
        <w:rPr>
          <w:rFonts w:eastAsia="Times New Roman" w:cstheme="minorHAnsi"/>
          <w:color w:val="000000"/>
          <w:sz w:val="24"/>
          <w:szCs w:val="24"/>
          <w:lang w:eastAsia="cs-CZ"/>
        </w:rPr>
        <w:t>akce v klášteře.</w:t>
      </w:r>
      <w:r w:rsidR="0071275A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Pr="0071275A">
        <w:rPr>
          <w:rFonts w:eastAsia="Times New Roman" w:cstheme="minorHAnsi"/>
          <w:color w:val="000000"/>
          <w:sz w:val="24"/>
          <w:szCs w:val="24"/>
          <w:lang w:eastAsia="cs-CZ"/>
        </w:rPr>
        <w:t xml:space="preserve">Na konci roku bylo pořízeno následující vybavení. 12 stolů a 60 židlí jako vybavení vnitřních prostor vestibulu prelatury pro konání akcí s možností občerstvení (svatební hostiny apod.). Dále došlo k zakoupení 10 kompletů pivních setů a venkovního party stanu o rozměrech </w:t>
      </w:r>
      <w:r w:rsidR="0071275A">
        <w:rPr>
          <w:rFonts w:eastAsia="Times New Roman" w:cstheme="minorHAnsi"/>
          <w:color w:val="000000"/>
          <w:sz w:val="24"/>
          <w:szCs w:val="24"/>
          <w:lang w:eastAsia="cs-CZ"/>
        </w:rPr>
        <w:t>8</w:t>
      </w:r>
      <w:r w:rsidRPr="0071275A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x </w:t>
      </w:r>
      <w:r w:rsidR="0071275A">
        <w:rPr>
          <w:rFonts w:eastAsia="Times New Roman" w:cstheme="minorHAnsi"/>
          <w:color w:val="000000"/>
          <w:sz w:val="24"/>
          <w:szCs w:val="24"/>
          <w:lang w:eastAsia="cs-CZ"/>
        </w:rPr>
        <w:t>4</w:t>
      </w:r>
      <w:r w:rsidRPr="0071275A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m. </w:t>
      </w:r>
    </w:p>
    <w:p w14:paraId="452F9AF6" w14:textId="77777777" w:rsidR="00D7518F" w:rsidRDefault="00D7518F" w:rsidP="00D7518F">
      <w:pPr>
        <w:spacing w:after="144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44173151" w14:textId="6D3C1FD2" w:rsidR="00930EF1" w:rsidRDefault="00D7518F" w:rsidP="0071275A">
      <w:pPr>
        <w:spacing w:after="144" w:line="240" w:lineRule="auto"/>
        <w:jc w:val="both"/>
        <w:rPr>
          <w:b/>
          <w:color w:val="C45911" w:themeColor="accent2" w:themeShade="BF"/>
          <w:sz w:val="24"/>
          <w:szCs w:val="24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     </w:t>
      </w:r>
      <w:r w:rsidR="00451D07">
        <w:rPr>
          <w:sz w:val="24"/>
          <w:szCs w:val="24"/>
        </w:rPr>
        <w:tab/>
      </w:r>
      <w:r w:rsidR="00790A63">
        <w:rPr>
          <w:b/>
          <w:color w:val="C45911" w:themeColor="accent2" w:themeShade="BF"/>
          <w:sz w:val="24"/>
          <w:szCs w:val="24"/>
        </w:rPr>
        <w:t>2</w:t>
      </w:r>
      <w:r w:rsidR="00790A63" w:rsidRPr="00E00C41">
        <w:rPr>
          <w:b/>
          <w:color w:val="C45911" w:themeColor="accent2" w:themeShade="BF"/>
          <w:sz w:val="24"/>
          <w:szCs w:val="24"/>
        </w:rPr>
        <w:t>.</w:t>
      </w:r>
      <w:r w:rsidR="00790A63">
        <w:rPr>
          <w:b/>
          <w:color w:val="C45911" w:themeColor="accent2" w:themeShade="BF"/>
          <w:sz w:val="24"/>
          <w:szCs w:val="24"/>
        </w:rPr>
        <w:t>2</w:t>
      </w:r>
      <w:r w:rsidR="00790A63" w:rsidRPr="00E00C41">
        <w:rPr>
          <w:b/>
          <w:color w:val="C45911" w:themeColor="accent2" w:themeShade="BF"/>
          <w:sz w:val="24"/>
          <w:szCs w:val="24"/>
        </w:rPr>
        <w:t xml:space="preserve">. </w:t>
      </w:r>
      <w:r w:rsidR="00790A63" w:rsidRPr="00E00C41">
        <w:rPr>
          <w:b/>
          <w:color w:val="C45911" w:themeColor="accent2" w:themeShade="BF"/>
          <w:sz w:val="24"/>
          <w:szCs w:val="24"/>
        </w:rPr>
        <w:tab/>
      </w:r>
      <w:r w:rsidR="00790A63">
        <w:rPr>
          <w:b/>
          <w:color w:val="C45911" w:themeColor="accent2" w:themeShade="BF"/>
          <w:sz w:val="24"/>
          <w:szCs w:val="24"/>
        </w:rPr>
        <w:t>Akce v</w:t>
      </w:r>
      <w:r w:rsidR="00930EF1">
        <w:rPr>
          <w:b/>
          <w:color w:val="C45911" w:themeColor="accent2" w:themeShade="BF"/>
          <w:sz w:val="24"/>
          <w:szCs w:val="24"/>
        </w:rPr>
        <w:t> </w:t>
      </w:r>
      <w:r w:rsidR="00790A63">
        <w:rPr>
          <w:b/>
          <w:color w:val="C45911" w:themeColor="accent2" w:themeShade="BF"/>
          <w:sz w:val="24"/>
          <w:szCs w:val="24"/>
        </w:rPr>
        <w:t>klášteře</w:t>
      </w:r>
    </w:p>
    <w:p w14:paraId="48CBBCA1" w14:textId="60CBF932" w:rsidR="00790A63" w:rsidRDefault="00833C07" w:rsidP="00833C07">
      <w:pPr>
        <w:spacing w:after="0" w:line="240" w:lineRule="auto"/>
        <w:rPr>
          <w:rFonts w:cstheme="minorHAnsi"/>
          <w:sz w:val="24"/>
          <w:szCs w:val="24"/>
        </w:rPr>
      </w:pPr>
      <w:r w:rsidRPr="00833C07">
        <w:rPr>
          <w:rFonts w:cstheme="minorHAnsi"/>
          <w:sz w:val="24"/>
          <w:szCs w:val="24"/>
        </w:rPr>
        <w:t>Seznam akcí chronologicky řazených dle datumu konání:</w:t>
      </w:r>
      <w:r w:rsidR="00790A63" w:rsidRPr="00833C07">
        <w:rPr>
          <w:rFonts w:cstheme="minorHAnsi"/>
          <w:sz w:val="24"/>
          <w:szCs w:val="24"/>
        </w:rPr>
        <w:tab/>
      </w:r>
    </w:p>
    <w:p w14:paraId="0C23E01D" w14:textId="48CF467F" w:rsidR="006754D4" w:rsidRDefault="006754D4" w:rsidP="00833C07">
      <w:pPr>
        <w:spacing w:after="0" w:line="240" w:lineRule="auto"/>
        <w:rPr>
          <w:rFonts w:cstheme="minorHAnsi"/>
          <w:sz w:val="24"/>
          <w:szCs w:val="24"/>
        </w:rPr>
      </w:pPr>
    </w:p>
    <w:p w14:paraId="52D04257" w14:textId="6C41C7A5" w:rsidR="0071275A" w:rsidRDefault="0071275A" w:rsidP="00833C07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Z důvodu vyhlášeného nouzového stavu v období od 12.3 do 17.5.2020 byly zrušeny následující plánované akce – Zahájení</w:t>
      </w:r>
      <w:r w:rsidRPr="00BC1C26">
        <w:rPr>
          <w:sz w:val="24"/>
          <w:szCs w:val="24"/>
        </w:rPr>
        <w:t xml:space="preserve"> sezony, Staročeské máje, květnové Slavnosti vína</w:t>
      </w:r>
      <w:r>
        <w:rPr>
          <w:sz w:val="24"/>
          <w:szCs w:val="24"/>
        </w:rPr>
        <w:t>.</w:t>
      </w:r>
    </w:p>
    <w:p w14:paraId="2502ADED" w14:textId="77777777" w:rsidR="0071275A" w:rsidRDefault="0071275A" w:rsidP="00833C07">
      <w:pPr>
        <w:spacing w:after="0" w:line="240" w:lineRule="auto"/>
        <w:rPr>
          <w:rFonts w:cstheme="minorHAnsi"/>
          <w:sz w:val="24"/>
          <w:szCs w:val="24"/>
        </w:rPr>
      </w:pPr>
    </w:p>
    <w:p w14:paraId="2F35AB15" w14:textId="77777777" w:rsidR="006754D4" w:rsidRPr="0071275A" w:rsidRDefault="006754D4" w:rsidP="006754D4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71275A">
        <w:rPr>
          <w:rFonts w:eastAsia="Times New Roman" w:cstheme="minorHAnsi"/>
          <w:color w:val="000000"/>
          <w:sz w:val="24"/>
          <w:szCs w:val="24"/>
          <w:lang w:eastAsia="cs-CZ"/>
        </w:rPr>
        <w:t>26. 6. 2020 byl Základní školou v kostele Nejsvětějšího srdce páně uskutečněno slavnostní</w:t>
      </w:r>
      <w:r>
        <w:rPr>
          <w:rFonts w:ascii="Times New Roman" w:eastAsia="Times New Roman" w:hAnsi="Times New Roman"/>
          <w:color w:val="000000"/>
          <w:sz w:val="24"/>
          <w:szCs w:val="24"/>
          <w:lang w:eastAsia="cs-CZ"/>
        </w:rPr>
        <w:t xml:space="preserve"> </w:t>
      </w:r>
      <w:r w:rsidRPr="0071275A">
        <w:rPr>
          <w:rFonts w:eastAsia="Times New Roman" w:cstheme="minorHAnsi"/>
          <w:color w:val="000000"/>
          <w:sz w:val="24"/>
          <w:szCs w:val="24"/>
          <w:lang w:eastAsia="cs-CZ"/>
        </w:rPr>
        <w:t>předávání vysvědčení žákům 9. třídy.</w:t>
      </w:r>
    </w:p>
    <w:p w14:paraId="38F11A7F" w14:textId="77777777" w:rsidR="006754D4" w:rsidRPr="0071275A" w:rsidRDefault="006754D4" w:rsidP="006754D4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71275A">
        <w:rPr>
          <w:rFonts w:eastAsia="Times New Roman" w:cstheme="minorHAnsi"/>
          <w:color w:val="000000"/>
          <w:sz w:val="24"/>
          <w:szCs w:val="24"/>
          <w:lang w:eastAsia="cs-CZ"/>
        </w:rPr>
        <w:t>19., 26. 6., 3. 7. 2020 proběhla první část Letního filmového festivalu v klášteře. První film Poslední aristokratka navštívilo 73 diváků, druhý film Příliš osobní známost 115 diváků a třetí film Chlap na střídačku 132 diváků.</w:t>
      </w:r>
    </w:p>
    <w:p w14:paraId="63D9961A" w14:textId="77777777" w:rsidR="002B1ECE" w:rsidRPr="0071275A" w:rsidRDefault="002B1ECE" w:rsidP="002B1ECE">
      <w:pPr>
        <w:jc w:val="both"/>
        <w:rPr>
          <w:rFonts w:cstheme="minorHAnsi"/>
          <w:sz w:val="24"/>
          <w:szCs w:val="24"/>
        </w:rPr>
      </w:pPr>
      <w:r w:rsidRPr="0071275A">
        <w:rPr>
          <w:rFonts w:cstheme="minorHAnsi"/>
          <w:sz w:val="24"/>
          <w:szCs w:val="24"/>
        </w:rPr>
        <w:t xml:space="preserve">11.7.2020 - Po postupném rozvolňování opatření s rouškami a počty účastníků hromadných akcí byl uskutečněn první ročník akce Den s malými pivovary. Příprav a organizace akce se ujal předseda správní rady ústavu ve spolupráci s ředitelem. V tento den jsme přivítali v klášteře téměř osm stovek návštěvníků. Kromě degustace piv z minipivovarů a občerstvení bylo možné si poslechnout na živo kapelu Staročeští pardálové, zasoutěžit si v několika soutěžních dovednostech nebo využít komentovaných prohlídek konventu kláštera.  </w:t>
      </w:r>
    </w:p>
    <w:p w14:paraId="2D6054F7" w14:textId="77777777" w:rsidR="002B1ECE" w:rsidRPr="0071275A" w:rsidRDefault="002B1ECE" w:rsidP="002B1ECE">
      <w:pPr>
        <w:jc w:val="both"/>
        <w:rPr>
          <w:rFonts w:cstheme="minorHAnsi"/>
          <w:sz w:val="24"/>
          <w:szCs w:val="24"/>
        </w:rPr>
      </w:pPr>
      <w:r w:rsidRPr="0071275A">
        <w:rPr>
          <w:rFonts w:cstheme="minorHAnsi"/>
          <w:sz w:val="24"/>
          <w:szCs w:val="24"/>
        </w:rPr>
        <w:t xml:space="preserve">14.8., 21.8. a 28.8.2020 – proběhla 2. část Letního filmového festivalu. Tu jsme letos oživili možností rozhodnout o výběru filmů hlasováním v anketě uveřejněné na facebookových stránkách Správy kláštera. Za první film byla vybrána klasická česká komedie Pelíšky. Ten shlédlo 46 diváků. Druhým představením byl ustanoven letošní divácký rekord v počtu 200 návštěvníků. Ti se dobře pobavili u nové české komedie z vinařské oblasti jižní Moravy pod názvem 3Bobule. Na základě přání diváků byl za poslední film vybírán žánr pohádky pro děti. Protože v minulosti navštívil náš klášter i norský štáb hledající vhodné prostory pro volně navazující díl pohádky, byl tento film s názvem Cesta za živou vodou zařazen do našeho </w:t>
      </w:r>
      <w:r w:rsidRPr="0071275A">
        <w:rPr>
          <w:rFonts w:cstheme="minorHAnsi"/>
          <w:sz w:val="24"/>
          <w:szCs w:val="24"/>
        </w:rPr>
        <w:lastRenderedPageBreak/>
        <w:t xml:space="preserve">programu. Nutno podotknout, že v termínu promítání tohoto filmu bylo velmi nepříznivé počasí, film se promítal ve vnitřních prostorách, a i proto přišlo pouze 15 diváků.  </w:t>
      </w:r>
    </w:p>
    <w:p w14:paraId="63A84253" w14:textId="77777777" w:rsidR="002B1ECE" w:rsidRPr="0071275A" w:rsidRDefault="002B1ECE" w:rsidP="002B1ECE">
      <w:pPr>
        <w:jc w:val="both"/>
        <w:rPr>
          <w:rFonts w:cstheme="minorHAnsi"/>
          <w:sz w:val="24"/>
          <w:szCs w:val="24"/>
        </w:rPr>
      </w:pPr>
      <w:r w:rsidRPr="0071275A">
        <w:rPr>
          <w:rFonts w:cstheme="minorHAnsi"/>
          <w:sz w:val="24"/>
          <w:szCs w:val="24"/>
        </w:rPr>
        <w:t xml:space="preserve">22.8.2020 - Paní Eva </w:t>
      </w:r>
      <w:proofErr w:type="spellStart"/>
      <w:r w:rsidRPr="0071275A">
        <w:rPr>
          <w:rFonts w:cstheme="minorHAnsi"/>
          <w:sz w:val="24"/>
          <w:szCs w:val="24"/>
        </w:rPr>
        <w:t>Koreisová</w:t>
      </w:r>
      <w:proofErr w:type="spellEnd"/>
      <w:r w:rsidRPr="0071275A">
        <w:rPr>
          <w:rFonts w:cstheme="minorHAnsi"/>
          <w:sz w:val="24"/>
          <w:szCs w:val="24"/>
        </w:rPr>
        <w:t xml:space="preserve"> ve spolupráci s ústavem uspořádali akci s názvem Zažít Chotěšov s chutí. Jednalo se o první ročník food festivalu v naší obci Je zřejmé, že dobré jídlo a pití v kombinaci se zajímavým prostorem kulturní památky lidi láká. V návštěvnosti jsme tak dosáhly letošního maxima, které odpovídalo povolené hranici v tento termín na tyto akce. </w:t>
      </w:r>
    </w:p>
    <w:p w14:paraId="490545A4" w14:textId="77777777" w:rsidR="002B1ECE" w:rsidRPr="0071275A" w:rsidRDefault="002B1ECE" w:rsidP="002B1ECE">
      <w:pPr>
        <w:jc w:val="both"/>
        <w:rPr>
          <w:rFonts w:cstheme="minorHAnsi"/>
          <w:sz w:val="24"/>
          <w:szCs w:val="24"/>
        </w:rPr>
      </w:pPr>
      <w:r w:rsidRPr="0071275A">
        <w:rPr>
          <w:rFonts w:cstheme="minorHAnsi"/>
          <w:sz w:val="24"/>
          <w:szCs w:val="24"/>
        </w:rPr>
        <w:t xml:space="preserve">29.8.2020 - Loni velmi úspěšné Dětské barokní odpoledne se rozhodl spolupořadatel Plzeň 2015, </w:t>
      </w:r>
      <w:proofErr w:type="spellStart"/>
      <w:r w:rsidRPr="0071275A">
        <w:rPr>
          <w:rFonts w:cstheme="minorHAnsi"/>
          <w:sz w:val="24"/>
          <w:szCs w:val="24"/>
        </w:rPr>
        <w:t>z.ú</w:t>
      </w:r>
      <w:proofErr w:type="spellEnd"/>
      <w:r w:rsidRPr="0071275A">
        <w:rPr>
          <w:rFonts w:cstheme="minorHAnsi"/>
          <w:sz w:val="24"/>
          <w:szCs w:val="24"/>
        </w:rPr>
        <w:t xml:space="preserve">. znovu u nás zopakovat. Bohužel kvůli vyúčtování finančního příspěvku z dotačního programu byl termín akce oproti loňsku posunut na poslední víkend prázdnin. Tento termín nebyl příliš šťastný, protože akce pro děti k ukončení prázdnin se organizují téměř všude. Navíc nám skoro celý den propršel.  I tak přišly slušné skupinky „hrdinů“ vybavené gumáky, deštníky a pláštěnkami a bohatý program si užily. </w:t>
      </w:r>
    </w:p>
    <w:p w14:paraId="6A4D7619" w14:textId="77777777" w:rsidR="002B1ECE" w:rsidRPr="000C3571" w:rsidRDefault="002B1ECE" w:rsidP="002B1ECE">
      <w:pPr>
        <w:jc w:val="both"/>
        <w:rPr>
          <w:rFonts w:cstheme="minorHAnsi"/>
          <w:sz w:val="24"/>
          <w:szCs w:val="24"/>
        </w:rPr>
      </w:pPr>
      <w:r w:rsidRPr="000C3571">
        <w:rPr>
          <w:rFonts w:cstheme="minorHAnsi"/>
          <w:sz w:val="24"/>
          <w:szCs w:val="24"/>
        </w:rPr>
        <w:t>6.9.2020 – s ohledem na postupné zavádění opatřeních spojených se začínající druhou vlnou pandemie COVID 19 z původně plánovaných vnitřních prostor Národního domu přesunut do prostoru bývalé bylinkové zahrady u prelatury Stand-up pořad Michala Pavláska pod názvem Planeta slepic. Představení navštívilo slušných více jak 80 diváků.</w:t>
      </w:r>
    </w:p>
    <w:p w14:paraId="38B88EE6" w14:textId="77777777" w:rsidR="002B1ECE" w:rsidRPr="000C3571" w:rsidRDefault="002B1ECE" w:rsidP="002B1ECE">
      <w:pPr>
        <w:jc w:val="both"/>
        <w:rPr>
          <w:rFonts w:cstheme="minorHAnsi"/>
          <w:sz w:val="24"/>
          <w:szCs w:val="24"/>
        </w:rPr>
      </w:pPr>
      <w:r w:rsidRPr="000C3571">
        <w:rPr>
          <w:rFonts w:cstheme="minorHAnsi"/>
          <w:sz w:val="24"/>
          <w:szCs w:val="24"/>
        </w:rPr>
        <w:t>19.9.2020 – Organizátor Trhy Aleš s naší spolupráci uskutečnil přeložené květnové Slavnosti vína. Jednalo se o již třetí ročník úspěšné kulturně společenské akce. Akci navštívilo 1 088 osob.</w:t>
      </w:r>
    </w:p>
    <w:p w14:paraId="52FB3BE5" w14:textId="321BA40A" w:rsidR="0071275A" w:rsidRPr="000C3571" w:rsidRDefault="0071275A" w:rsidP="0071275A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0C3571">
        <w:rPr>
          <w:rFonts w:eastAsia="Times New Roman" w:cstheme="minorHAnsi"/>
          <w:color w:val="000000"/>
          <w:sz w:val="24"/>
          <w:szCs w:val="24"/>
          <w:lang w:eastAsia="cs-CZ"/>
        </w:rPr>
        <w:t>Plánované kulturně společenské akce na závěr roku 2020 byly z důvodu vyhlášených opatření v souvislosti s COVIDEM 19 zrušeny.</w:t>
      </w:r>
      <w:r w:rsidR="006D4655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(nouzový stav od 5.10.2020)</w:t>
      </w:r>
    </w:p>
    <w:p w14:paraId="1E108B70" w14:textId="2CE885E8" w:rsidR="00790A63" w:rsidRDefault="00790A63" w:rsidP="00790A63">
      <w:pPr>
        <w:rPr>
          <w:b/>
          <w:color w:val="C45911" w:themeColor="accent2" w:themeShade="BF"/>
          <w:sz w:val="24"/>
          <w:szCs w:val="24"/>
        </w:rPr>
      </w:pPr>
    </w:p>
    <w:p w14:paraId="7BC2128A" w14:textId="77777777" w:rsidR="00790A63" w:rsidRDefault="00790A63" w:rsidP="00790A63">
      <w:pPr>
        <w:ind w:firstLine="708"/>
        <w:rPr>
          <w:b/>
          <w:color w:val="C45911" w:themeColor="accent2" w:themeShade="BF"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t>2</w:t>
      </w:r>
      <w:r w:rsidRPr="00E00C41">
        <w:rPr>
          <w:b/>
          <w:color w:val="C45911" w:themeColor="accent2" w:themeShade="BF"/>
          <w:sz w:val="24"/>
          <w:szCs w:val="24"/>
        </w:rPr>
        <w:t>.</w:t>
      </w:r>
      <w:r>
        <w:rPr>
          <w:b/>
          <w:color w:val="C45911" w:themeColor="accent2" w:themeShade="BF"/>
          <w:sz w:val="24"/>
          <w:szCs w:val="24"/>
        </w:rPr>
        <w:t>3</w:t>
      </w:r>
      <w:r w:rsidRPr="00E00C41">
        <w:rPr>
          <w:b/>
          <w:color w:val="C45911" w:themeColor="accent2" w:themeShade="BF"/>
          <w:sz w:val="24"/>
          <w:szCs w:val="24"/>
        </w:rPr>
        <w:t xml:space="preserve">. 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>
        <w:rPr>
          <w:b/>
          <w:color w:val="C45911" w:themeColor="accent2" w:themeShade="BF"/>
          <w:sz w:val="24"/>
          <w:szCs w:val="24"/>
        </w:rPr>
        <w:t>Dotace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</w:p>
    <w:p w14:paraId="1AABF2F5" w14:textId="3D30944E" w:rsidR="00450FEF" w:rsidRDefault="00450FEF" w:rsidP="007B414E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cs-CZ"/>
        </w:rPr>
      </w:pPr>
      <w:r w:rsidRPr="00450FEF">
        <w:rPr>
          <w:rFonts w:ascii="Calibri" w:eastAsia="Times New Roman" w:hAnsi="Calibri" w:cs="Calibri"/>
          <w:color w:val="000000"/>
          <w:sz w:val="24"/>
          <w:szCs w:val="24"/>
          <w:u w:val="single"/>
          <w:lang w:eastAsia="cs-CZ"/>
        </w:rPr>
        <w:t>Evropské dotace (Integrované regionální operační programy)</w:t>
      </w:r>
    </w:p>
    <w:p w14:paraId="0BB63BD2" w14:textId="26F3AC6A" w:rsidR="00743A0C" w:rsidRPr="00743A0C" w:rsidRDefault="00743A0C" w:rsidP="00743A0C">
      <w:pPr>
        <w:pStyle w:val="Odstavecseseznamem"/>
        <w:numPr>
          <w:ilvl w:val="0"/>
          <w:numId w:val="6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cs-CZ"/>
        </w:rPr>
      </w:pP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Projekt Záchrana a využití konventu kláštera v Chotěšově 13. výzva – Revitalizace vybraných památek</w:t>
      </w:r>
    </w:p>
    <w:p w14:paraId="622FCBFD" w14:textId="49420879" w:rsidR="006F67E7" w:rsidRDefault="006F67E7" w:rsidP="006F67E7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Během roku 2020 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>byl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y dle nastaveného harmonogramu projektu průběžně podávány 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>žádost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i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o proplacení platby za 4.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, 5. a 6. závěrečnou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etapu projektu.  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V tomto roce b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>yl vybrán dodavatel interiéru nového muzea, restaur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ovaly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se sochy určené pro lapidárium a probíh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>alo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natáčení dokumentárních filmů do expozice muzea.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D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ošlo k dokončení 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a 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předání dílčích aktivit. K 31.8.2020 došlo k předání díla od firmy NEGEBU s.r.o., která prováděla restaurování soch a transport do lapidária. K 16.10.2020 byly předány obnovené štoly od firmy Řehák-SPELEO s.r.o. Stavební práce prováděné firmou Občanské a průmyslové stavitelství spol. s r.o. byly předány ke dni 21.9.2020. Dne 21.7.2020 bylo předáno staveniště firmě Občanské </w:t>
      </w:r>
      <w:r w:rsidR="00324C74">
        <w:rPr>
          <w:rFonts w:eastAsia="Times New Roman" w:cstheme="minorHAnsi"/>
          <w:color w:val="000000"/>
          <w:sz w:val="24"/>
          <w:szCs w:val="24"/>
          <w:lang w:eastAsia="cs-CZ"/>
        </w:rPr>
        <w:br/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a průmyslové stavitelství spol. s r.o. na stavební akci Obnova chodby 2. NP (rozšířená aktivita projektu na základě žádosti o změnu). Z důvodu vysoké prašnosti při stavebních pracích v chodbě 2. NP byl posunut termín předání díla firmě ARTEO Blovice na vybavení interiéru nové expozice muzea do 10.11.2020. Formou dodatku smlouvy byl prodloužen i termín dokončení aktivity digitalizace památky na termín 22.11. 2020 z důvodu omezení v souvislosti </w:t>
      </w:r>
      <w:r w:rsidR="00EB6E68" w:rsidRPr="006F67E7">
        <w:rPr>
          <w:rFonts w:eastAsia="Times New Roman" w:cstheme="minorHAnsi"/>
          <w:color w:val="000000"/>
          <w:sz w:val="24"/>
          <w:szCs w:val="24"/>
          <w:lang w:eastAsia="cs-CZ"/>
        </w:rPr>
        <w:lastRenderedPageBreak/>
        <w:t>s COVID 19.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Práce na </w:t>
      </w:r>
      <w:r w:rsidRPr="006F67E7">
        <w:rPr>
          <w:rFonts w:eastAsia="Times New Roman" w:cstheme="minorHAnsi"/>
          <w:color w:val="000000"/>
          <w:sz w:val="24"/>
          <w:szCs w:val="24"/>
          <w:lang w:eastAsia="cs-CZ"/>
        </w:rPr>
        <w:t>stavební akci Obnova chodby 2. NP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byla zhotovitelem </w:t>
      </w:r>
      <w:r w:rsidRPr="006F67E7">
        <w:rPr>
          <w:rFonts w:eastAsia="Times New Roman" w:cstheme="minorHAnsi"/>
          <w:color w:val="000000"/>
          <w:sz w:val="24"/>
          <w:szCs w:val="24"/>
          <w:lang w:eastAsia="cs-CZ"/>
        </w:rPr>
        <w:t xml:space="preserve">Občanské </w:t>
      </w:r>
      <w:r w:rsidR="00324C74">
        <w:rPr>
          <w:rFonts w:eastAsia="Times New Roman" w:cstheme="minorHAnsi"/>
          <w:color w:val="000000"/>
          <w:sz w:val="24"/>
          <w:szCs w:val="24"/>
          <w:lang w:eastAsia="cs-CZ"/>
        </w:rPr>
        <w:br/>
      </w:r>
      <w:r w:rsidRPr="006F67E7">
        <w:rPr>
          <w:rFonts w:eastAsia="Times New Roman" w:cstheme="minorHAnsi"/>
          <w:color w:val="000000"/>
          <w:sz w:val="24"/>
          <w:szCs w:val="24"/>
          <w:lang w:eastAsia="cs-CZ"/>
        </w:rPr>
        <w:t>a průmyslové stavitelství spol. s r.o.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předána dne 3.11.2020. Dne 2.12. 2020 byla podána žádost o vydání kolaudačního souhlasu. 17.12.2020 proběhla Závěrečná </w:t>
      </w:r>
      <w:r w:rsidR="00324C74">
        <w:rPr>
          <w:rFonts w:eastAsia="Times New Roman" w:cstheme="minorHAnsi"/>
          <w:color w:val="000000"/>
          <w:sz w:val="24"/>
          <w:szCs w:val="24"/>
          <w:lang w:eastAsia="cs-CZ"/>
        </w:rPr>
        <w:t xml:space="preserve">kontrolní prohlídka pracovníky stavebního úřadu </w:t>
      </w:r>
      <w:proofErr w:type="spellStart"/>
      <w:r w:rsidR="00324C74">
        <w:rPr>
          <w:rFonts w:eastAsia="Times New Roman" w:cstheme="minorHAnsi"/>
          <w:color w:val="000000"/>
          <w:sz w:val="24"/>
          <w:szCs w:val="24"/>
          <w:lang w:eastAsia="cs-CZ"/>
        </w:rPr>
        <w:t>MěÚ</w:t>
      </w:r>
      <w:proofErr w:type="spellEnd"/>
      <w:r w:rsidR="00324C74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Stod a 18.12.2020 byl vydán kolaudační souhlas </w:t>
      </w:r>
      <w:r w:rsidR="00324C74">
        <w:rPr>
          <w:rFonts w:eastAsia="Times New Roman" w:cstheme="minorHAnsi"/>
          <w:color w:val="000000"/>
          <w:sz w:val="24"/>
          <w:szCs w:val="24"/>
          <w:lang w:eastAsia="cs-CZ"/>
        </w:rPr>
        <w:br/>
        <w:t>o povoleném užívání stavby.</w:t>
      </w:r>
      <w:r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Pr="006D4655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Na projektu průběžně probíha</w:t>
      </w:r>
      <w:r w:rsidR="00324C74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ly</w:t>
      </w:r>
      <w:r w:rsidRPr="006D4655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kontroly zaměřené zejména na výběrová řízení</w:t>
      </w:r>
      <w:r w:rsidR="003D185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.</w:t>
      </w:r>
    </w:p>
    <w:p w14:paraId="054BDE2E" w14:textId="77777777" w:rsidR="003D1856" w:rsidRDefault="003D1856" w:rsidP="006F67E7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290DFEA4" w14:textId="40B91556" w:rsidR="00743A0C" w:rsidRPr="00743A0C" w:rsidRDefault="00743A0C" w:rsidP="00743A0C">
      <w:pPr>
        <w:pStyle w:val="Odstavecseseznamem"/>
        <w:numPr>
          <w:ilvl w:val="0"/>
          <w:numId w:val="6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Projekt Obnova kapitulní síně konventu kláštera v</w:t>
      </w:r>
      <w:r w:rsidR="006D4655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Chotěšově</w:t>
      </w: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 1. výzv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</w:t>
      </w: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MAS Radbuza – Péče o národní kulturní památky MAS Radbuza</w:t>
      </w:r>
    </w:p>
    <w:p w14:paraId="7EDD105A" w14:textId="65FA092A" w:rsidR="00EB6E68" w:rsidRPr="00EB6E68" w:rsidRDefault="003D1856" w:rsidP="00EB6E68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V roce 2020 </w:t>
      </w:r>
      <w:r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probíha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ly</w:t>
      </w:r>
      <w:r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dále restaurátorské práce na malbách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, </w:t>
      </w:r>
      <w:r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bylo dohodnuto dodatečné provedení vnějšího prolamovaného okna.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K </w:t>
      </w:r>
      <w:r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dokončení a předání díla restaurování výmaleb firmou RE, s.r.o.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došlo </w:t>
      </w:r>
      <w:r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ke dni 19.10.2020. Následně bylo demontováno lešení a provizorní zakrytí podlahy. 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Celé dílo bylo dokončeno </w:t>
      </w:r>
      <w:r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zpětn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ou</w:t>
      </w:r>
      <w:r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montáž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í</w:t>
      </w:r>
      <w:r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podia.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Byla</w:t>
      </w:r>
      <w:r w:rsidR="00EB6E68"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podán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</w:t>
      </w:r>
      <w:r w:rsidR="00EB6E68"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žádost o platbu v rámci 2. závěrečné etapy a podán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</w:t>
      </w:r>
      <w:r w:rsidR="00EB6E68"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zpráv</w:t>
      </w:r>
      <w:r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a</w:t>
      </w:r>
      <w:r w:rsidR="00EB6E68" w:rsidRPr="00EB6E6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o realizaci projektu. Na projektu proběhla kontrola výběrového řízení zakázky Restaurování výmaleb. </w:t>
      </w:r>
    </w:p>
    <w:p w14:paraId="6D08D5B9" w14:textId="77777777" w:rsidR="00EB6E68" w:rsidRPr="003E5581" w:rsidRDefault="00EB6E68" w:rsidP="00EB6E68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1E1DA3B1" w14:textId="560825AF" w:rsidR="00450FEF" w:rsidRPr="00450FEF" w:rsidRDefault="00450FEF" w:rsidP="00450FEF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cs-CZ"/>
        </w:rPr>
      </w:pPr>
      <w:r w:rsidRPr="00450FEF">
        <w:rPr>
          <w:rFonts w:ascii="Calibri" w:eastAsia="Times New Roman" w:hAnsi="Calibri" w:cs="Calibri"/>
          <w:color w:val="000000"/>
          <w:sz w:val="24"/>
          <w:szCs w:val="24"/>
          <w:u w:val="single"/>
          <w:lang w:eastAsia="cs-CZ"/>
        </w:rPr>
        <w:t>Národní dotace</w:t>
      </w:r>
      <w:r>
        <w:rPr>
          <w:rFonts w:ascii="Calibri" w:eastAsia="Times New Roman" w:hAnsi="Calibri" w:cs="Calibri"/>
          <w:color w:val="000000"/>
          <w:sz w:val="24"/>
          <w:szCs w:val="24"/>
          <w:u w:val="single"/>
          <w:lang w:eastAsia="cs-CZ"/>
        </w:rPr>
        <w:t xml:space="preserve"> (Ministerstvo kultury České republiky)</w:t>
      </w:r>
    </w:p>
    <w:p w14:paraId="610F1F03" w14:textId="3399AE7F" w:rsidR="00743A0C" w:rsidRPr="00915C33" w:rsidRDefault="00743A0C" w:rsidP="00915C33">
      <w:pPr>
        <w:pStyle w:val="Odstavecseseznamem"/>
        <w:numPr>
          <w:ilvl w:val="0"/>
          <w:numId w:val="12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915C3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</w:t>
      </w:r>
      <w:r w:rsidR="00450FEF" w:rsidRPr="00915C3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rogram záchrany architektonického dědictví </w:t>
      </w:r>
    </w:p>
    <w:p w14:paraId="68070EEE" w14:textId="0BFF4DF2" w:rsidR="00AB1288" w:rsidRPr="00B01D36" w:rsidRDefault="00450FEF" w:rsidP="00AB1288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 obec Chotěšov byla připravena žádost o poskytnutí příspěvku z PZAD na rok 2020. S atelierem SOUKUP OPL ŠVEHLA byla provedena aktualizace programu s doplněním renesančního křídla prelatury a hospodářskou budovou č.p. 169. Na rok 2020 </w:t>
      </w:r>
      <w:r w:rsidR="00B01D36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bylo</w:t>
      </w:r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žádáno </w:t>
      </w:r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br/>
        <w:t xml:space="preserve">o 3 200 000,-Kč na dokončení opravy části střechy barokního křídla prelatury a dvou postranních věží. </w:t>
      </w:r>
      <w:r w:rsidR="00AB1288" w:rsidRPr="00B01D36">
        <w:rPr>
          <w:rFonts w:eastAsia="Times New Roman" w:cstheme="minorHAnsi"/>
          <w:color w:val="000000"/>
          <w:sz w:val="24"/>
          <w:szCs w:val="24"/>
          <w:lang w:eastAsia="cs-CZ"/>
        </w:rPr>
        <w:t>Obec Chotěšov získala příspěvek poskytnutý z PZAD na rok 2020 ve výši 1 400 000,-Kč. B</w:t>
      </w:r>
      <w:r w:rsidR="00B01D36">
        <w:rPr>
          <w:rFonts w:eastAsia="Times New Roman" w:cstheme="minorHAnsi"/>
          <w:color w:val="000000"/>
          <w:sz w:val="24"/>
          <w:szCs w:val="24"/>
          <w:lang w:eastAsia="cs-CZ"/>
        </w:rPr>
        <w:t>yly</w:t>
      </w:r>
      <w:r w:rsidR="00AB1288" w:rsidRPr="00B01D36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provedeny práce na obnově části střech prelatury a věží a část krovu a střech hospodářské budovy č.p. 169.</w:t>
      </w:r>
    </w:p>
    <w:p w14:paraId="16646D69" w14:textId="77777777" w:rsidR="007B414E" w:rsidRPr="003E5581" w:rsidRDefault="007B414E" w:rsidP="007B414E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B8D3513" w14:textId="1C25ABE1" w:rsidR="007B414E" w:rsidRDefault="00450FEF" w:rsidP="006A0608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u w:val="single"/>
          <w:lang w:eastAsia="cs-CZ"/>
        </w:rPr>
      </w:pPr>
      <w:r w:rsidRPr="00450FEF">
        <w:rPr>
          <w:rFonts w:ascii="Calibri" w:eastAsia="Times New Roman" w:hAnsi="Calibri" w:cs="Calibri"/>
          <w:color w:val="000000"/>
          <w:sz w:val="24"/>
          <w:szCs w:val="24"/>
          <w:u w:val="single"/>
          <w:lang w:eastAsia="cs-CZ"/>
        </w:rPr>
        <w:t>Dotace Plzeňského kraje</w:t>
      </w:r>
    </w:p>
    <w:p w14:paraId="6C3F9EE4" w14:textId="379709DC" w:rsidR="00743A0C" w:rsidRPr="00743A0C" w:rsidRDefault="00743A0C" w:rsidP="00743A0C">
      <w:pPr>
        <w:pStyle w:val="Odstavecseseznamem"/>
        <w:numPr>
          <w:ilvl w:val="0"/>
          <w:numId w:val="7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Program </w:t>
      </w:r>
      <w:r w:rsidR="00B25409" w:rsidRPr="00B254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Podpora rozvoje venkovského turistického ruchu</w:t>
      </w:r>
    </w:p>
    <w:p w14:paraId="0CA3E738" w14:textId="6A345676" w:rsidR="00AB1288" w:rsidRPr="00B25409" w:rsidRDefault="00AB1288" w:rsidP="00AB1288">
      <w:pPr>
        <w:spacing w:before="100" w:beforeAutospacing="1" w:after="100" w:afterAutospacing="1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>Z Plzeňského kraje byl získán finanční příspěvek ve výši 70 000,-Kč z programu</w:t>
      </w:r>
      <w:r w:rsidRPr="00B25409">
        <w:rPr>
          <w:rFonts w:eastAsia="Times New Roman" w:cstheme="minorHAnsi"/>
          <w:sz w:val="24"/>
          <w:szCs w:val="24"/>
          <w:lang w:eastAsia="cs-CZ"/>
        </w:rPr>
        <w:t xml:space="preserve"> Podpora rozvoje venkovského turistického ruchu na projekt: </w:t>
      </w:r>
      <w:r w:rsidRPr="00B25409">
        <w:rPr>
          <w:rFonts w:eastAsia="Times New Roman" w:cstheme="minorHAnsi"/>
          <w:bCs/>
          <w:sz w:val="24"/>
          <w:szCs w:val="24"/>
          <w:lang w:eastAsia="cs-CZ"/>
        </w:rPr>
        <w:t xml:space="preserve">Posílení turistické vybavenosti </w:t>
      </w:r>
      <w:proofErr w:type="gramStart"/>
      <w:r w:rsidRPr="00B25409">
        <w:rPr>
          <w:rFonts w:eastAsia="Times New Roman" w:cstheme="minorHAnsi"/>
          <w:bCs/>
          <w:sz w:val="24"/>
          <w:szCs w:val="24"/>
          <w:lang w:eastAsia="cs-CZ"/>
        </w:rPr>
        <w:t>NKP - kláštera</w:t>
      </w:r>
      <w:proofErr w:type="gramEnd"/>
      <w:r w:rsidRPr="00B25409">
        <w:rPr>
          <w:rFonts w:eastAsia="Times New Roman" w:cstheme="minorHAnsi"/>
          <w:bCs/>
          <w:sz w:val="24"/>
          <w:szCs w:val="24"/>
          <w:lang w:eastAsia="cs-CZ"/>
        </w:rPr>
        <w:t xml:space="preserve"> v Chotěšově III. Etapa. Cílem projektu </w:t>
      </w:r>
      <w:r w:rsidR="00B25409" w:rsidRPr="00B25409">
        <w:rPr>
          <w:rFonts w:eastAsia="Times New Roman" w:cstheme="minorHAnsi"/>
          <w:bCs/>
          <w:sz w:val="24"/>
          <w:szCs w:val="24"/>
          <w:lang w:eastAsia="cs-CZ"/>
        </w:rPr>
        <w:t>bylo</w:t>
      </w:r>
      <w:r w:rsidRPr="00B25409">
        <w:rPr>
          <w:rFonts w:eastAsia="Times New Roman" w:cstheme="minorHAnsi"/>
          <w:bCs/>
          <w:sz w:val="24"/>
          <w:szCs w:val="24"/>
          <w:lang w:eastAsia="cs-CZ"/>
        </w:rPr>
        <w:t xml:space="preserve"> vybudování a vybavení prostor pro ubytování návštěvníků. 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>Bylo odesláno Závěrečné vyúčtování projektu</w:t>
      </w:r>
      <w:r w:rsidR="00B25409">
        <w:rPr>
          <w:rFonts w:eastAsia="Times New Roman" w:cstheme="minorHAnsi"/>
          <w:color w:val="000000"/>
          <w:sz w:val="24"/>
          <w:szCs w:val="24"/>
          <w:lang w:eastAsia="cs-CZ"/>
        </w:rPr>
        <w:t>, a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>dministrátorem programu byl po provedené kontrole změněn stav žádosti na „ukončeno“.</w:t>
      </w:r>
    </w:p>
    <w:p w14:paraId="42A56218" w14:textId="3C3FD27B" w:rsidR="00743A0C" w:rsidRPr="00743A0C" w:rsidRDefault="00743A0C" w:rsidP="00743A0C">
      <w:pPr>
        <w:pStyle w:val="Odstavecseseznamem"/>
        <w:numPr>
          <w:ilvl w:val="0"/>
          <w:numId w:val="7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Program </w:t>
      </w:r>
      <w:proofErr w:type="spellStart"/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Mikrogranty</w:t>
      </w:r>
      <w:proofErr w:type="spellEnd"/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 Plzeňského kraje na podporu a oživení uměleckých aktivit pro rok 20</w:t>
      </w:r>
      <w:r w:rsidR="00B25409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20</w:t>
      </w:r>
    </w:p>
    <w:p w14:paraId="745F836E" w14:textId="4576E031" w:rsidR="00AB1288" w:rsidRPr="00B25409" w:rsidRDefault="00AB1288" w:rsidP="00AB1288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Z Plzeňského kraje byl získán finanční příspěvek ve výši 15 000,-Kč z programu </w:t>
      </w:r>
      <w:proofErr w:type="spellStart"/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>Mikrogranty</w:t>
      </w:r>
      <w:proofErr w:type="spellEnd"/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Plzeňského kraje na podporu a oživení uměleckých aktivit pro rok 2020 na akci Letní filmový 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lastRenderedPageBreak/>
        <w:t>festival v klášteře Chotěšov.</w:t>
      </w:r>
      <w:r w:rsid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Bylo odesláno Závěrečné vyúčtování </w:t>
      </w:r>
      <w:r w:rsidR="002063DC" w:rsidRPr="00B25409">
        <w:rPr>
          <w:rFonts w:eastAsia="Times New Roman" w:cstheme="minorHAnsi"/>
          <w:color w:val="000000"/>
          <w:sz w:val="24"/>
          <w:szCs w:val="24"/>
          <w:lang w:eastAsia="cs-CZ"/>
        </w:rPr>
        <w:t>projektu,</w:t>
      </w:r>
      <w:r w:rsid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a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dministrátorem programu byl po provedené kontrole změněn stav naší žádosti na „ukončeno“. </w:t>
      </w:r>
    </w:p>
    <w:p w14:paraId="3BFFF360" w14:textId="77777777" w:rsidR="0081740F" w:rsidRDefault="0081740F" w:rsidP="00915C33">
      <w:pPr>
        <w:spacing w:after="144" w:line="240" w:lineRule="auto"/>
        <w:ind w:firstLine="360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3867584F" w14:textId="31E34DC0" w:rsidR="00743A0C" w:rsidRPr="00743A0C" w:rsidRDefault="00743A0C" w:rsidP="00743A0C">
      <w:pPr>
        <w:pStyle w:val="Odstavecseseznamem"/>
        <w:numPr>
          <w:ilvl w:val="0"/>
          <w:numId w:val="7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Program </w:t>
      </w:r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Zachování a obnova kulturních památek</w:t>
      </w:r>
    </w:p>
    <w:p w14:paraId="0FD0ED52" w14:textId="596DAEC7" w:rsidR="00AB1288" w:rsidRPr="00B25409" w:rsidRDefault="00AB1288" w:rsidP="00AB1288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>Pro obec Chotěšov byla zpracována žádost o dotaci z dotačního titulu Zachování a obnova pam</w:t>
      </w:r>
      <w:r w:rsidR="00B25409">
        <w:rPr>
          <w:rFonts w:eastAsia="Times New Roman" w:cstheme="minorHAnsi"/>
          <w:color w:val="000000"/>
          <w:sz w:val="24"/>
          <w:szCs w:val="24"/>
          <w:lang w:eastAsia="cs-CZ"/>
        </w:rPr>
        <w:t>átkové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hodnoty a podstaty nem</w:t>
      </w:r>
      <w:r w:rsidR="00B25409">
        <w:rPr>
          <w:rFonts w:eastAsia="Times New Roman" w:cstheme="minorHAnsi"/>
          <w:color w:val="000000"/>
          <w:sz w:val="24"/>
          <w:szCs w:val="24"/>
          <w:lang w:eastAsia="cs-CZ"/>
        </w:rPr>
        <w:t>ovité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kulturní památky nebo národní kult. památky 2020 na projekt „Chotěšov, NKP Klášter premonstrátek v </w:t>
      </w:r>
      <w:r w:rsidR="00B25409" w:rsidRPr="00B25409">
        <w:rPr>
          <w:rFonts w:eastAsia="Times New Roman" w:cstheme="minorHAnsi"/>
          <w:color w:val="000000"/>
          <w:sz w:val="24"/>
          <w:szCs w:val="24"/>
          <w:lang w:eastAsia="cs-CZ"/>
        </w:rPr>
        <w:t>Chotěšově – Obnova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a statické zajištění podzemního systému štol“. Na tuto akci byla schválena dotace ve výši 800 000,-Kč.</w:t>
      </w:r>
      <w:r w:rsidR="00B25409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</w:t>
      </w:r>
      <w:r w:rsidRPr="00B25409">
        <w:rPr>
          <w:rFonts w:eastAsia="Times New Roman" w:cstheme="minorHAnsi"/>
          <w:color w:val="000000"/>
          <w:sz w:val="24"/>
          <w:szCs w:val="24"/>
          <w:lang w:eastAsia="cs-CZ"/>
        </w:rPr>
        <w:t>Pro obec Chotěšov bylo připraveno Závěrečné vyhodnocení a vyúčtování dotace</w:t>
      </w:r>
      <w:r w:rsidR="00B25409">
        <w:rPr>
          <w:rFonts w:eastAsia="Times New Roman" w:cstheme="minorHAnsi"/>
          <w:color w:val="000000"/>
          <w:sz w:val="24"/>
          <w:szCs w:val="24"/>
          <w:lang w:eastAsia="cs-CZ"/>
        </w:rPr>
        <w:t>.</w:t>
      </w:r>
    </w:p>
    <w:p w14:paraId="7E70A4F7" w14:textId="77777777" w:rsidR="00C22B67" w:rsidRDefault="00C22B67" w:rsidP="006A0608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73E7143B" w14:textId="07BE114B" w:rsidR="00743A0C" w:rsidRPr="00743A0C" w:rsidRDefault="00743A0C" w:rsidP="00743A0C">
      <w:pPr>
        <w:pStyle w:val="Odstavecseseznamem"/>
        <w:numPr>
          <w:ilvl w:val="0"/>
          <w:numId w:val="7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Program </w:t>
      </w:r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Odstraňování havarijních stavů a naléhavé potřeby obcí Plzeňského kraje 20</w:t>
      </w:r>
      <w:r w:rsidR="009E0D6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20</w:t>
      </w:r>
    </w:p>
    <w:p w14:paraId="491D66AE" w14:textId="77777777" w:rsidR="00AB1288" w:rsidRPr="009E0D63" w:rsidRDefault="00AB1288" w:rsidP="00AB1288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9E0D63">
        <w:rPr>
          <w:rFonts w:eastAsia="Times New Roman" w:cstheme="minorHAnsi"/>
          <w:color w:val="000000"/>
          <w:sz w:val="24"/>
          <w:szCs w:val="24"/>
          <w:lang w:eastAsia="cs-CZ"/>
        </w:rPr>
        <w:t>Pro obec Chotěšov byla zpracována žádost o dotaci z dotačního titulu Odstraňování havarijních stavů a naléhavé potřeby obcí Plzeňského kraje 2020 na projekt „Odstranění statické poruchy budovy č.p. 169 s cílem zajištění bezpečného průchodu chodníku k ZŠ – II. Etapa“. Na tuto akci byla schválena dotace ve výši 400 000,-Kč.</w:t>
      </w:r>
    </w:p>
    <w:p w14:paraId="7B6D1A51" w14:textId="48F132B9" w:rsidR="00C22B67" w:rsidRDefault="00C22B67" w:rsidP="006A0608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6833C73C" w14:textId="7311BA73" w:rsidR="00743A0C" w:rsidRPr="00743A0C" w:rsidRDefault="00743A0C" w:rsidP="00DD0AD5">
      <w:pPr>
        <w:pStyle w:val="Odstavecseseznamem"/>
        <w:numPr>
          <w:ilvl w:val="0"/>
          <w:numId w:val="7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743A0C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Program </w:t>
      </w:r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Podpora spolkové činnosti na venkově – opravy </w:t>
      </w:r>
      <w:r w:rsidR="009E0D63" w:rsidRPr="009E0D6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 xml:space="preserve">rekonstrukce a modernizace </w:t>
      </w:r>
      <w:r w:rsidRPr="003E5581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nemovitého majetku v roce 20</w:t>
      </w:r>
      <w:r w:rsidR="009E0D63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20</w:t>
      </w:r>
    </w:p>
    <w:p w14:paraId="1D5EDD61" w14:textId="661891EA" w:rsidR="00AB1288" w:rsidRPr="009E0D63" w:rsidRDefault="00AB1288" w:rsidP="00AB1288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9E0D63">
        <w:rPr>
          <w:rFonts w:eastAsia="Times New Roman" w:cstheme="minorHAnsi"/>
          <w:color w:val="000000"/>
          <w:sz w:val="24"/>
          <w:szCs w:val="24"/>
          <w:lang w:eastAsia="cs-CZ"/>
        </w:rPr>
        <w:t>Pro Spolek klášter Chotěšov byla zpracována žádost o dotaci z dotačního programu „Podpora spolkové činnosti na venkově – opravy, rekonstrukce a modernizace nemovitého majetku v roce 2020</w:t>
      </w:r>
      <w:r w:rsidR="009E0D63" w:rsidRPr="009E0D63">
        <w:rPr>
          <w:rFonts w:eastAsia="Times New Roman" w:cstheme="minorHAnsi"/>
          <w:color w:val="000000"/>
          <w:sz w:val="24"/>
          <w:szCs w:val="24"/>
          <w:lang w:eastAsia="cs-CZ"/>
        </w:rPr>
        <w:t>“ na</w:t>
      </w:r>
      <w:r w:rsidRPr="009E0D6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projekt „</w:t>
      </w:r>
      <w:r w:rsidRPr="009E0D63">
        <w:rPr>
          <w:rFonts w:eastAsia="Times New Roman" w:cstheme="minorHAnsi"/>
          <w:bCs/>
          <w:color w:val="000000"/>
          <w:sz w:val="24"/>
          <w:szCs w:val="24"/>
          <w:lang w:eastAsia="cs-CZ"/>
        </w:rPr>
        <w:t>Oprava výmalby interiéru presbytáře</w:t>
      </w:r>
      <w:r w:rsidRPr="009E0D63">
        <w:rPr>
          <w:rFonts w:eastAsia="Times New Roman" w:cstheme="minorHAnsi"/>
          <w:color w:val="000000"/>
          <w:sz w:val="24"/>
          <w:szCs w:val="24"/>
          <w:lang w:eastAsia="cs-CZ"/>
        </w:rPr>
        <w:t>“. Na tuto akci byla schválena dotace ve výši 172 000,-Kč. V rámci tohoto projektu poskyt</w:t>
      </w:r>
      <w:r w:rsidR="009E0D63">
        <w:rPr>
          <w:rFonts w:eastAsia="Times New Roman" w:cstheme="minorHAnsi"/>
          <w:color w:val="000000"/>
          <w:sz w:val="24"/>
          <w:szCs w:val="24"/>
          <w:lang w:eastAsia="cs-CZ"/>
        </w:rPr>
        <w:t>l</w:t>
      </w:r>
      <w:r w:rsidRPr="009E0D63">
        <w:rPr>
          <w:rFonts w:eastAsia="Times New Roman" w:cstheme="minorHAnsi"/>
          <w:color w:val="000000"/>
          <w:sz w:val="24"/>
          <w:szCs w:val="24"/>
          <w:lang w:eastAsia="cs-CZ"/>
        </w:rPr>
        <w:t xml:space="preserve"> ústav finanční spoluúčast ve výši 5 000,-Kč.</w:t>
      </w:r>
    </w:p>
    <w:p w14:paraId="3CDCFA01" w14:textId="77777777" w:rsidR="00AB1288" w:rsidRDefault="00AB1288" w:rsidP="00AB1288">
      <w:pPr>
        <w:spacing w:after="144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62B4CE2B" w14:textId="39E0DD4F" w:rsidR="00C22B67" w:rsidRPr="00AB1288" w:rsidRDefault="00AB1288" w:rsidP="007C0AD7">
      <w:pPr>
        <w:pStyle w:val="Odstavecseseznamem"/>
        <w:numPr>
          <w:ilvl w:val="0"/>
          <w:numId w:val="7"/>
        </w:num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  <w:r w:rsidRPr="00AB1288">
        <w:rPr>
          <w:rFonts w:ascii="Calibri" w:eastAsia="Times New Roman" w:hAnsi="Calibri" w:cs="Calibri"/>
          <w:color w:val="000000"/>
          <w:sz w:val="24"/>
          <w:szCs w:val="24"/>
          <w:lang w:eastAsia="cs-CZ"/>
        </w:rPr>
        <w:t>Program obcí Plzeňského kraje při zajišťování bezpečnosti 2020</w:t>
      </w:r>
    </w:p>
    <w:p w14:paraId="6EC915F6" w14:textId="77777777" w:rsidR="00AB1288" w:rsidRPr="002063DC" w:rsidRDefault="00AB1288" w:rsidP="00AB1288">
      <w:pPr>
        <w:spacing w:after="144" w:line="240" w:lineRule="auto"/>
        <w:jc w:val="both"/>
        <w:rPr>
          <w:rFonts w:eastAsia="Times New Roman" w:cstheme="minorHAnsi"/>
          <w:color w:val="000000"/>
          <w:sz w:val="24"/>
          <w:szCs w:val="24"/>
          <w:lang w:eastAsia="cs-CZ"/>
        </w:rPr>
      </w:pPr>
      <w:r w:rsidRPr="002063DC">
        <w:rPr>
          <w:rFonts w:eastAsia="Times New Roman" w:cstheme="minorHAnsi"/>
          <w:color w:val="000000"/>
          <w:sz w:val="24"/>
          <w:szCs w:val="24"/>
          <w:lang w:eastAsia="cs-CZ"/>
        </w:rPr>
        <w:t>Pro obec Chotěšov byla zpracována žádost o dotaci z dotačního titulu Podpora obcí Plzeňského kraje při zajišťování bezpečnosti 2020 na projekt „Bezpečná cesta do školy včetně kamerového dohledového systému“. Na tuto akci byla schválena dotace ve výši 450 000,-Kč.</w:t>
      </w:r>
    </w:p>
    <w:p w14:paraId="0F3E9439" w14:textId="77777777" w:rsidR="00AB1288" w:rsidRDefault="00AB1288" w:rsidP="006A0608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46B2083C" w14:textId="77777777" w:rsidR="00C22B67" w:rsidRPr="003E5581" w:rsidRDefault="00C22B67" w:rsidP="00C22B67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594FB214" w14:textId="4CC6CC95" w:rsidR="00450FEF" w:rsidRDefault="00450FEF" w:rsidP="00450FEF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1A346E6" w14:textId="6FE3A611" w:rsidR="002063DC" w:rsidRDefault="002063DC" w:rsidP="00450FEF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0B66C315" w14:textId="0056A0AC" w:rsidR="002063DC" w:rsidRDefault="002063DC" w:rsidP="00450FEF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165EA820" w14:textId="77777777" w:rsidR="002063DC" w:rsidRPr="003E5581" w:rsidRDefault="002063DC" w:rsidP="00450FEF">
      <w:pPr>
        <w:spacing w:after="144" w:line="240" w:lineRule="auto"/>
        <w:jc w:val="both"/>
        <w:rPr>
          <w:rFonts w:ascii="Calibri" w:eastAsia="Times New Roman" w:hAnsi="Calibri" w:cs="Calibri"/>
          <w:color w:val="000000"/>
          <w:sz w:val="24"/>
          <w:szCs w:val="24"/>
          <w:lang w:eastAsia="cs-CZ"/>
        </w:rPr>
      </w:pPr>
    </w:p>
    <w:p w14:paraId="7D6A525B" w14:textId="78D0E3C6" w:rsidR="00967B54" w:rsidRPr="00E00C41" w:rsidRDefault="00967B54" w:rsidP="00967B54">
      <w:pPr>
        <w:rPr>
          <w:b/>
          <w:color w:val="C45911" w:themeColor="accent2" w:themeShade="BF"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lastRenderedPageBreak/>
        <w:t>3</w:t>
      </w:r>
      <w:r w:rsidRPr="00E00C41">
        <w:rPr>
          <w:b/>
          <w:color w:val="C45911" w:themeColor="accent2" w:themeShade="BF"/>
          <w:sz w:val="24"/>
          <w:szCs w:val="24"/>
        </w:rPr>
        <w:t xml:space="preserve">.  </w:t>
      </w:r>
      <w:r>
        <w:rPr>
          <w:b/>
          <w:color w:val="C45911" w:themeColor="accent2" w:themeShade="BF"/>
          <w:sz w:val="24"/>
          <w:szCs w:val="24"/>
        </w:rPr>
        <w:t>Zpráva o hospodaření v roce 20</w:t>
      </w:r>
      <w:r w:rsidR="0009592F">
        <w:rPr>
          <w:b/>
          <w:color w:val="C45911" w:themeColor="accent2" w:themeShade="BF"/>
          <w:sz w:val="24"/>
          <w:szCs w:val="24"/>
        </w:rPr>
        <w:t>20</w:t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  <w:r w:rsidRPr="00E00C41">
        <w:rPr>
          <w:b/>
          <w:color w:val="C45911" w:themeColor="accent2" w:themeShade="BF"/>
          <w:sz w:val="24"/>
          <w:szCs w:val="24"/>
        </w:rPr>
        <w:tab/>
      </w:r>
    </w:p>
    <w:p w14:paraId="72E66EE8" w14:textId="77777777" w:rsidR="00967B54" w:rsidRDefault="002F4A81" w:rsidP="00967B54">
      <w:pPr>
        <w:ind w:firstLine="708"/>
        <w:rPr>
          <w:b/>
          <w:color w:val="C45911" w:themeColor="accent2" w:themeShade="BF"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t>3</w:t>
      </w:r>
      <w:r w:rsidR="00967B54" w:rsidRPr="00E00C41">
        <w:rPr>
          <w:b/>
          <w:color w:val="C45911" w:themeColor="accent2" w:themeShade="BF"/>
          <w:sz w:val="24"/>
          <w:szCs w:val="24"/>
        </w:rPr>
        <w:t xml:space="preserve">.1. </w:t>
      </w:r>
      <w:r w:rsidR="00967B54" w:rsidRPr="00E00C41">
        <w:rPr>
          <w:b/>
          <w:color w:val="C45911" w:themeColor="accent2" w:themeShade="BF"/>
          <w:sz w:val="24"/>
          <w:szCs w:val="24"/>
        </w:rPr>
        <w:tab/>
      </w:r>
      <w:r w:rsidR="00967B54">
        <w:rPr>
          <w:b/>
          <w:color w:val="C45911" w:themeColor="accent2" w:themeShade="BF"/>
          <w:sz w:val="24"/>
          <w:szCs w:val="24"/>
        </w:rPr>
        <w:t>Výkaz zisku a ztrát</w:t>
      </w:r>
    </w:p>
    <w:p w14:paraId="0D39B23F" w14:textId="6E77F671" w:rsidR="00DE79A1" w:rsidRPr="00DE79A1" w:rsidRDefault="00DE79A1" w:rsidP="00DE79A1">
      <w:pPr>
        <w:ind w:firstLine="708"/>
        <w:rPr>
          <w:sz w:val="24"/>
          <w:szCs w:val="24"/>
        </w:rPr>
      </w:pPr>
      <w:r w:rsidRPr="00DE79A1">
        <w:rPr>
          <w:sz w:val="24"/>
          <w:szCs w:val="24"/>
        </w:rPr>
        <w:t xml:space="preserve">Zpráva o hospodaření společnosti se týká období od </w:t>
      </w:r>
      <w:r w:rsidR="0067014C">
        <w:rPr>
          <w:sz w:val="24"/>
          <w:szCs w:val="24"/>
        </w:rPr>
        <w:t>01. 01. 20</w:t>
      </w:r>
      <w:r w:rsidR="0009592F">
        <w:rPr>
          <w:sz w:val="24"/>
          <w:szCs w:val="24"/>
        </w:rPr>
        <w:t>20</w:t>
      </w:r>
      <w:r>
        <w:rPr>
          <w:sz w:val="24"/>
          <w:szCs w:val="24"/>
        </w:rPr>
        <w:t xml:space="preserve"> </w:t>
      </w:r>
      <w:r w:rsidRPr="00DE79A1">
        <w:rPr>
          <w:sz w:val="24"/>
          <w:szCs w:val="24"/>
        </w:rPr>
        <w:t>do 31. 12. 20</w:t>
      </w:r>
      <w:r w:rsidR="0009592F">
        <w:rPr>
          <w:sz w:val="24"/>
          <w:szCs w:val="24"/>
        </w:rPr>
        <w:t>20</w:t>
      </w:r>
      <w:r w:rsidRPr="00DE79A1">
        <w:rPr>
          <w:sz w:val="24"/>
          <w:szCs w:val="24"/>
        </w:rPr>
        <w:t>. Uvedené částky, pokud není uvedeno jinak, jsou v Kč.</w:t>
      </w:r>
    </w:p>
    <w:p w14:paraId="7977C704" w14:textId="77777777" w:rsidR="00E478AE" w:rsidRDefault="00E478AE">
      <w:pPr>
        <w:spacing w:after="0"/>
        <w:ind w:left="-1440" w:right="149"/>
      </w:pPr>
    </w:p>
    <w:p w14:paraId="031AE423" w14:textId="77777777" w:rsidR="00E478AE" w:rsidRDefault="00511EFE">
      <w:r>
        <w:rPr>
          <w:noProof/>
        </w:rPr>
        <w:lastRenderedPageBreak/>
        <w:drawing>
          <wp:inline distT="0" distB="0" distL="0" distR="0" wp14:anchorId="64440522" wp14:editId="71E41469">
            <wp:extent cx="6096844" cy="8618150"/>
            <wp:effectExtent l="0" t="0" r="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Obrázek 3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844" cy="861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EB39C" w14:textId="77777777" w:rsidR="00DE79A1" w:rsidRDefault="00DE79A1" w:rsidP="00DE79A1">
      <w:pPr>
        <w:rPr>
          <w:sz w:val="24"/>
          <w:szCs w:val="24"/>
        </w:rPr>
      </w:pPr>
      <w:r w:rsidRPr="00DE79A1">
        <w:rPr>
          <w:sz w:val="24"/>
          <w:szCs w:val="24"/>
        </w:rPr>
        <w:lastRenderedPageBreak/>
        <w:t>Náklady společnosti byly tvořeny zejména</w:t>
      </w:r>
      <w:r>
        <w:rPr>
          <w:sz w:val="24"/>
          <w:szCs w:val="24"/>
        </w:rPr>
        <w:t>:</w:t>
      </w:r>
      <w:r w:rsidRPr="00DE79A1">
        <w:rPr>
          <w:sz w:val="24"/>
          <w:szCs w:val="24"/>
        </w:rPr>
        <w:t xml:space="preserve"> </w:t>
      </w:r>
    </w:p>
    <w:p w14:paraId="7E2D378B" w14:textId="2DB74806" w:rsidR="00DE79A1" w:rsidRDefault="00DE79A1" w:rsidP="00DE79A1">
      <w:pPr>
        <w:rPr>
          <w:sz w:val="24"/>
          <w:szCs w:val="24"/>
        </w:rPr>
      </w:pPr>
      <w:r>
        <w:rPr>
          <w:sz w:val="24"/>
          <w:szCs w:val="24"/>
        </w:rPr>
        <w:t>Osobními náklady na mzd</w:t>
      </w:r>
      <w:r w:rsidR="002C38C8">
        <w:rPr>
          <w:sz w:val="24"/>
          <w:szCs w:val="24"/>
        </w:rPr>
        <w:t>y</w:t>
      </w:r>
      <w:r>
        <w:rPr>
          <w:sz w:val="24"/>
          <w:szCs w:val="24"/>
        </w:rPr>
        <w:t xml:space="preserve">, </w:t>
      </w:r>
      <w:r w:rsidR="002C38C8">
        <w:rPr>
          <w:sz w:val="24"/>
          <w:szCs w:val="24"/>
        </w:rPr>
        <w:t>povinnými odvod (sociální, zdravotní pojištění, daň)</w:t>
      </w:r>
      <w:r>
        <w:rPr>
          <w:sz w:val="24"/>
          <w:szCs w:val="24"/>
        </w:rPr>
        <w:t xml:space="preserve"> apod.</w:t>
      </w:r>
    </w:p>
    <w:p w14:paraId="27B8D878" w14:textId="6FC907AE" w:rsidR="00DE79A1" w:rsidRDefault="00622D6D" w:rsidP="00DE79A1">
      <w:pPr>
        <w:rPr>
          <w:sz w:val="24"/>
          <w:szCs w:val="24"/>
        </w:rPr>
      </w:pPr>
      <w:r>
        <w:rPr>
          <w:sz w:val="24"/>
          <w:szCs w:val="24"/>
        </w:rPr>
        <w:t xml:space="preserve">Náklady za </w:t>
      </w:r>
      <w:r w:rsidR="00780285">
        <w:rPr>
          <w:sz w:val="24"/>
          <w:szCs w:val="24"/>
        </w:rPr>
        <w:t xml:space="preserve">nákup materiálu </w:t>
      </w:r>
      <w:r w:rsidR="002C38C8">
        <w:rPr>
          <w:sz w:val="24"/>
          <w:szCs w:val="24"/>
        </w:rPr>
        <w:t xml:space="preserve">a nářadí </w:t>
      </w:r>
      <w:r w:rsidR="00780285">
        <w:rPr>
          <w:sz w:val="24"/>
          <w:szCs w:val="24"/>
        </w:rPr>
        <w:t xml:space="preserve">na opravy v celkové hodnotě cca </w:t>
      </w:r>
      <w:r w:rsidR="002C38C8">
        <w:rPr>
          <w:sz w:val="24"/>
          <w:szCs w:val="24"/>
        </w:rPr>
        <w:t>280</w:t>
      </w:r>
      <w:r w:rsidR="00780285">
        <w:rPr>
          <w:sz w:val="24"/>
          <w:szCs w:val="24"/>
        </w:rPr>
        <w:t> 000,-Kč</w:t>
      </w:r>
      <w:r>
        <w:rPr>
          <w:sz w:val="24"/>
          <w:szCs w:val="24"/>
        </w:rPr>
        <w:t xml:space="preserve">. </w:t>
      </w:r>
    </w:p>
    <w:p w14:paraId="79552891" w14:textId="77777777" w:rsidR="00DE79A1" w:rsidRDefault="00DE79A1" w:rsidP="00DE79A1">
      <w:pPr>
        <w:rPr>
          <w:sz w:val="24"/>
          <w:szCs w:val="24"/>
        </w:rPr>
      </w:pPr>
    </w:p>
    <w:p w14:paraId="53022CA0" w14:textId="77777777" w:rsidR="00DE79A1" w:rsidRPr="00DE79A1" w:rsidRDefault="00DE79A1" w:rsidP="00DE79A1">
      <w:pPr>
        <w:rPr>
          <w:sz w:val="24"/>
          <w:szCs w:val="24"/>
        </w:rPr>
      </w:pPr>
      <w:r w:rsidRPr="00DE79A1">
        <w:rPr>
          <w:sz w:val="24"/>
          <w:szCs w:val="24"/>
        </w:rPr>
        <w:t xml:space="preserve"> Výnosy společnosti zahrnují především: </w:t>
      </w:r>
    </w:p>
    <w:p w14:paraId="1576C9F9" w14:textId="16ED35C7" w:rsidR="00DE79A1" w:rsidRDefault="00DE79A1" w:rsidP="00DE79A1">
      <w:pPr>
        <w:spacing w:after="0" w:line="240" w:lineRule="auto"/>
        <w:rPr>
          <w:sz w:val="24"/>
          <w:szCs w:val="24"/>
        </w:rPr>
      </w:pPr>
      <w:r w:rsidRPr="00DE79A1">
        <w:rPr>
          <w:sz w:val="24"/>
          <w:szCs w:val="24"/>
        </w:rPr>
        <w:t xml:space="preserve">Provozní dotaci z rozpočtu </w:t>
      </w:r>
      <w:r>
        <w:rPr>
          <w:sz w:val="24"/>
          <w:szCs w:val="24"/>
        </w:rPr>
        <w:t>obce Chotěšov</w:t>
      </w:r>
      <w:r w:rsidRPr="00DE79A1">
        <w:rPr>
          <w:sz w:val="24"/>
          <w:szCs w:val="24"/>
        </w:rPr>
        <w:t xml:space="preserve"> výši </w:t>
      </w:r>
      <w:r w:rsidR="002C38C8">
        <w:rPr>
          <w:sz w:val="24"/>
          <w:szCs w:val="24"/>
        </w:rPr>
        <w:t>1 0</w:t>
      </w:r>
      <w:r>
        <w:rPr>
          <w:sz w:val="24"/>
          <w:szCs w:val="24"/>
        </w:rPr>
        <w:t>00 000</w:t>
      </w:r>
      <w:r w:rsidRPr="00DE79A1">
        <w:rPr>
          <w:sz w:val="24"/>
          <w:szCs w:val="24"/>
        </w:rPr>
        <w:t xml:space="preserve"> Kč</w:t>
      </w:r>
      <w:r>
        <w:rPr>
          <w:sz w:val="24"/>
          <w:szCs w:val="24"/>
        </w:rPr>
        <w:t>.</w:t>
      </w:r>
    </w:p>
    <w:p w14:paraId="092F12C1" w14:textId="3D3D3E80" w:rsidR="00780285" w:rsidRDefault="00DE79A1" w:rsidP="00DE79A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>D</w:t>
      </w:r>
      <w:r w:rsidRPr="00DE79A1">
        <w:rPr>
          <w:sz w:val="24"/>
          <w:szCs w:val="24"/>
        </w:rPr>
        <w:t>otac</w:t>
      </w:r>
      <w:r w:rsidR="002C38C8">
        <w:rPr>
          <w:sz w:val="24"/>
          <w:szCs w:val="24"/>
        </w:rPr>
        <w:t>e</w:t>
      </w:r>
      <w:r w:rsidRPr="00DE79A1">
        <w:rPr>
          <w:sz w:val="24"/>
          <w:szCs w:val="24"/>
        </w:rPr>
        <w:t xml:space="preserve"> v celkové výši </w:t>
      </w:r>
      <w:r w:rsidR="002C38C8">
        <w:rPr>
          <w:sz w:val="24"/>
          <w:szCs w:val="24"/>
        </w:rPr>
        <w:t>132</w:t>
      </w:r>
      <w:r>
        <w:rPr>
          <w:sz w:val="24"/>
          <w:szCs w:val="24"/>
        </w:rPr>
        <w:t xml:space="preserve"> 000</w:t>
      </w:r>
      <w:r w:rsidRPr="00DE79A1">
        <w:rPr>
          <w:sz w:val="24"/>
          <w:szCs w:val="24"/>
        </w:rPr>
        <w:t xml:space="preserve"> Kč.</w:t>
      </w:r>
    </w:p>
    <w:p w14:paraId="6DEF198D" w14:textId="3191B0ED" w:rsidR="00DE79A1" w:rsidRDefault="00780285" w:rsidP="00DE79A1">
      <w:pPr>
        <w:spacing w:after="0"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Krátkodobé pronájmy ve výši </w:t>
      </w:r>
      <w:r w:rsidR="002C38C8">
        <w:rPr>
          <w:sz w:val="24"/>
          <w:szCs w:val="24"/>
        </w:rPr>
        <w:t>83</w:t>
      </w:r>
      <w:r>
        <w:rPr>
          <w:sz w:val="24"/>
          <w:szCs w:val="24"/>
        </w:rPr>
        <w:t> </w:t>
      </w:r>
      <w:r w:rsidR="002C38C8">
        <w:rPr>
          <w:sz w:val="24"/>
          <w:szCs w:val="24"/>
        </w:rPr>
        <w:t>2</w:t>
      </w:r>
      <w:r>
        <w:rPr>
          <w:sz w:val="24"/>
          <w:szCs w:val="24"/>
        </w:rPr>
        <w:t xml:space="preserve">00 Kč a poskytnuté dary v hodnotě </w:t>
      </w:r>
      <w:r w:rsidR="002C38C8">
        <w:rPr>
          <w:sz w:val="24"/>
          <w:szCs w:val="24"/>
        </w:rPr>
        <w:t>131</w:t>
      </w:r>
      <w:r>
        <w:rPr>
          <w:sz w:val="24"/>
          <w:szCs w:val="24"/>
        </w:rPr>
        <w:t> </w:t>
      </w:r>
      <w:r w:rsidR="002C38C8">
        <w:rPr>
          <w:sz w:val="24"/>
          <w:szCs w:val="24"/>
        </w:rPr>
        <w:t>7</w:t>
      </w:r>
      <w:r>
        <w:rPr>
          <w:sz w:val="24"/>
          <w:szCs w:val="24"/>
        </w:rPr>
        <w:t>00 Kč.</w:t>
      </w:r>
      <w:r w:rsidR="00DE79A1" w:rsidRPr="00DE79A1">
        <w:rPr>
          <w:sz w:val="24"/>
          <w:szCs w:val="24"/>
        </w:rPr>
        <w:t xml:space="preserve">  </w:t>
      </w:r>
    </w:p>
    <w:p w14:paraId="08B43335" w14:textId="77777777" w:rsidR="00DE79A1" w:rsidRDefault="00DE79A1" w:rsidP="00DE79A1">
      <w:pPr>
        <w:spacing w:after="0" w:line="240" w:lineRule="auto"/>
        <w:rPr>
          <w:sz w:val="24"/>
          <w:szCs w:val="24"/>
        </w:rPr>
      </w:pPr>
    </w:p>
    <w:p w14:paraId="041D2AD6" w14:textId="77777777" w:rsidR="00967B54" w:rsidRDefault="002F4A81" w:rsidP="00967B54">
      <w:pPr>
        <w:ind w:firstLine="708"/>
        <w:rPr>
          <w:b/>
          <w:color w:val="C45911" w:themeColor="accent2" w:themeShade="BF"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t>3</w:t>
      </w:r>
      <w:r w:rsidR="00967B54" w:rsidRPr="00E00C41">
        <w:rPr>
          <w:b/>
          <w:color w:val="C45911" w:themeColor="accent2" w:themeShade="BF"/>
          <w:sz w:val="24"/>
          <w:szCs w:val="24"/>
        </w:rPr>
        <w:t>.</w:t>
      </w:r>
      <w:r w:rsidR="00967B54">
        <w:rPr>
          <w:b/>
          <w:color w:val="C45911" w:themeColor="accent2" w:themeShade="BF"/>
          <w:sz w:val="24"/>
          <w:szCs w:val="24"/>
        </w:rPr>
        <w:t>2</w:t>
      </w:r>
      <w:r w:rsidR="00967B54" w:rsidRPr="00E00C41">
        <w:rPr>
          <w:b/>
          <w:color w:val="C45911" w:themeColor="accent2" w:themeShade="BF"/>
          <w:sz w:val="24"/>
          <w:szCs w:val="24"/>
        </w:rPr>
        <w:t xml:space="preserve">. </w:t>
      </w:r>
      <w:r w:rsidR="00967B54" w:rsidRPr="00E00C41">
        <w:rPr>
          <w:b/>
          <w:color w:val="C45911" w:themeColor="accent2" w:themeShade="BF"/>
          <w:sz w:val="24"/>
          <w:szCs w:val="24"/>
        </w:rPr>
        <w:tab/>
      </w:r>
      <w:r w:rsidR="00967B54">
        <w:rPr>
          <w:b/>
          <w:color w:val="C45911" w:themeColor="accent2" w:themeShade="BF"/>
          <w:sz w:val="24"/>
          <w:szCs w:val="24"/>
        </w:rPr>
        <w:t>Rozvaha</w:t>
      </w:r>
    </w:p>
    <w:p w14:paraId="6E00F828" w14:textId="77777777" w:rsidR="002F4A81" w:rsidRDefault="002F4A81">
      <w:pPr>
        <w:spacing w:after="0"/>
        <w:ind w:left="-1440" w:right="10460"/>
      </w:pPr>
    </w:p>
    <w:p w14:paraId="363CFB03" w14:textId="77777777" w:rsidR="002F4A81" w:rsidRDefault="00511EFE">
      <w:r>
        <w:rPr>
          <w:noProof/>
        </w:rPr>
        <w:lastRenderedPageBreak/>
        <w:drawing>
          <wp:inline distT="0" distB="0" distL="0" distR="0" wp14:anchorId="4B60C9A3" wp14:editId="42473226">
            <wp:extent cx="5728687" cy="8097744"/>
            <wp:effectExtent l="0" t="0" r="5715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8687" cy="8097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6BE5" w14:textId="77777777" w:rsidR="00511EFE" w:rsidRDefault="00511EFE"/>
    <w:p w14:paraId="461606CF" w14:textId="77777777" w:rsidR="00622D6D" w:rsidRPr="00622D6D" w:rsidRDefault="00622D6D" w:rsidP="00622D6D">
      <w:pPr>
        <w:spacing w:after="0" w:line="240" w:lineRule="auto"/>
        <w:rPr>
          <w:sz w:val="24"/>
          <w:szCs w:val="24"/>
        </w:rPr>
      </w:pPr>
      <w:r w:rsidRPr="00622D6D">
        <w:rPr>
          <w:sz w:val="24"/>
          <w:szCs w:val="24"/>
        </w:rPr>
        <w:lastRenderedPageBreak/>
        <w:t xml:space="preserve">Změny v položkách dlouhodobého majetku: </w:t>
      </w:r>
    </w:p>
    <w:p w14:paraId="56100C23" w14:textId="77777777" w:rsidR="00622D6D" w:rsidRPr="00622D6D" w:rsidRDefault="00622D6D" w:rsidP="00622D6D">
      <w:pPr>
        <w:spacing w:after="0" w:line="240" w:lineRule="auto"/>
        <w:rPr>
          <w:sz w:val="24"/>
          <w:szCs w:val="24"/>
        </w:rPr>
      </w:pPr>
      <w:r w:rsidRPr="00622D6D">
        <w:rPr>
          <w:sz w:val="24"/>
          <w:szCs w:val="24"/>
        </w:rPr>
        <w:t xml:space="preserve"> </w:t>
      </w:r>
    </w:p>
    <w:p w14:paraId="40AE8BDB" w14:textId="1D27569C" w:rsidR="00622D6D" w:rsidRPr="00622D6D" w:rsidRDefault="00622D6D" w:rsidP="00622D6D">
      <w:pPr>
        <w:spacing w:after="0" w:line="240" w:lineRule="auto"/>
        <w:rPr>
          <w:sz w:val="24"/>
          <w:szCs w:val="24"/>
        </w:rPr>
      </w:pPr>
      <w:r w:rsidRPr="00514278">
        <w:rPr>
          <w:sz w:val="24"/>
          <w:szCs w:val="24"/>
        </w:rPr>
        <w:t>Ústav pořídil</w:t>
      </w:r>
      <w:r w:rsidR="002C38C8" w:rsidRPr="00514278">
        <w:rPr>
          <w:sz w:val="24"/>
          <w:szCs w:val="24"/>
        </w:rPr>
        <w:t>:</w:t>
      </w:r>
      <w:r w:rsidRPr="00514278">
        <w:rPr>
          <w:sz w:val="24"/>
          <w:szCs w:val="24"/>
        </w:rPr>
        <w:t xml:space="preserve"> </w:t>
      </w:r>
      <w:r w:rsidR="008A65A4">
        <w:rPr>
          <w:sz w:val="24"/>
          <w:szCs w:val="24"/>
        </w:rPr>
        <w:t>soubor party stan 8 x 4 m a 10 pivních setů (10 stol</w:t>
      </w:r>
      <w:r w:rsidR="008161CE">
        <w:rPr>
          <w:sz w:val="24"/>
          <w:szCs w:val="24"/>
        </w:rPr>
        <w:t>ů</w:t>
      </w:r>
      <w:r w:rsidR="008A65A4">
        <w:rPr>
          <w:sz w:val="24"/>
          <w:szCs w:val="24"/>
        </w:rPr>
        <w:t xml:space="preserve"> a 20 lavic) v hodnotě</w:t>
      </w:r>
      <w:r w:rsidRPr="00514278">
        <w:rPr>
          <w:sz w:val="24"/>
          <w:szCs w:val="24"/>
        </w:rPr>
        <w:t xml:space="preserve"> </w:t>
      </w:r>
      <w:r w:rsidR="008A65A4">
        <w:rPr>
          <w:sz w:val="24"/>
          <w:szCs w:val="24"/>
        </w:rPr>
        <w:br/>
        <w:t>4</w:t>
      </w:r>
      <w:r w:rsidR="002C38C8" w:rsidRPr="00514278">
        <w:rPr>
          <w:sz w:val="24"/>
          <w:szCs w:val="24"/>
        </w:rPr>
        <w:t xml:space="preserve">8 </w:t>
      </w:r>
      <w:r w:rsidR="008A65A4">
        <w:rPr>
          <w:sz w:val="24"/>
          <w:szCs w:val="24"/>
        </w:rPr>
        <w:t>71</w:t>
      </w:r>
      <w:r w:rsidR="002C38C8" w:rsidRPr="00514278">
        <w:rPr>
          <w:sz w:val="24"/>
          <w:szCs w:val="24"/>
        </w:rPr>
        <w:t>4</w:t>
      </w:r>
      <w:r w:rsidRPr="00514278">
        <w:rPr>
          <w:sz w:val="24"/>
          <w:szCs w:val="24"/>
        </w:rPr>
        <w:t xml:space="preserve"> Kč</w:t>
      </w:r>
      <w:r w:rsidR="002C38C8" w:rsidRPr="00514278">
        <w:rPr>
          <w:sz w:val="24"/>
          <w:szCs w:val="24"/>
        </w:rPr>
        <w:t xml:space="preserve">, </w:t>
      </w:r>
      <w:r w:rsidR="00FF2498">
        <w:rPr>
          <w:sz w:val="24"/>
          <w:szCs w:val="24"/>
        </w:rPr>
        <w:t xml:space="preserve">soubor </w:t>
      </w:r>
      <w:r w:rsidR="008A65A4">
        <w:rPr>
          <w:sz w:val="24"/>
          <w:szCs w:val="24"/>
        </w:rPr>
        <w:t xml:space="preserve">vybavení </w:t>
      </w:r>
      <w:r w:rsidR="00FF2498">
        <w:rPr>
          <w:sz w:val="24"/>
          <w:szCs w:val="24"/>
        </w:rPr>
        <w:t>restaurace (</w:t>
      </w:r>
      <w:r w:rsidR="00190D42">
        <w:rPr>
          <w:sz w:val="24"/>
          <w:szCs w:val="24"/>
        </w:rPr>
        <w:t xml:space="preserve">12 </w:t>
      </w:r>
      <w:r w:rsidR="00FF2498">
        <w:rPr>
          <w:sz w:val="24"/>
          <w:szCs w:val="24"/>
        </w:rPr>
        <w:t xml:space="preserve">stolů a </w:t>
      </w:r>
      <w:r w:rsidR="00190D42">
        <w:rPr>
          <w:sz w:val="24"/>
          <w:szCs w:val="24"/>
        </w:rPr>
        <w:t xml:space="preserve">60 </w:t>
      </w:r>
      <w:r w:rsidR="00FF2498">
        <w:rPr>
          <w:sz w:val="24"/>
          <w:szCs w:val="24"/>
        </w:rPr>
        <w:t>židlí)</w:t>
      </w:r>
      <w:r w:rsidR="002C38C8" w:rsidRPr="00514278">
        <w:rPr>
          <w:sz w:val="24"/>
          <w:szCs w:val="24"/>
        </w:rPr>
        <w:t xml:space="preserve"> v hodnotě </w:t>
      </w:r>
      <w:r w:rsidR="00FF2498">
        <w:rPr>
          <w:sz w:val="24"/>
          <w:szCs w:val="24"/>
        </w:rPr>
        <w:t>12</w:t>
      </w:r>
      <w:r w:rsidR="002C38C8" w:rsidRPr="00514278">
        <w:rPr>
          <w:sz w:val="24"/>
          <w:szCs w:val="24"/>
        </w:rPr>
        <w:t>3 </w:t>
      </w:r>
      <w:r w:rsidR="00FF2498">
        <w:rPr>
          <w:sz w:val="24"/>
          <w:szCs w:val="24"/>
        </w:rPr>
        <w:t>40</w:t>
      </w:r>
      <w:r w:rsidR="002C38C8" w:rsidRPr="00514278">
        <w:rPr>
          <w:sz w:val="24"/>
          <w:szCs w:val="24"/>
        </w:rPr>
        <w:t>5,-Kč</w:t>
      </w:r>
      <w:r w:rsidRPr="00622D6D">
        <w:rPr>
          <w:sz w:val="24"/>
          <w:szCs w:val="24"/>
        </w:rPr>
        <w:t xml:space="preserve">  </w:t>
      </w:r>
    </w:p>
    <w:p w14:paraId="0338350B" w14:textId="77777777" w:rsidR="00780285" w:rsidRDefault="00780285" w:rsidP="00622D6D">
      <w:pPr>
        <w:spacing w:after="0" w:line="240" w:lineRule="auto"/>
        <w:rPr>
          <w:sz w:val="24"/>
          <w:szCs w:val="24"/>
        </w:rPr>
      </w:pPr>
    </w:p>
    <w:p w14:paraId="1E578A5D" w14:textId="77777777" w:rsidR="00780285" w:rsidRPr="00622D6D" w:rsidRDefault="00780285" w:rsidP="00622D6D">
      <w:pPr>
        <w:spacing w:after="0" w:line="240" w:lineRule="auto"/>
        <w:rPr>
          <w:sz w:val="24"/>
          <w:szCs w:val="24"/>
        </w:rPr>
      </w:pPr>
    </w:p>
    <w:p w14:paraId="1F63E170" w14:textId="77777777" w:rsidR="000C5FD5" w:rsidRPr="00622D6D" w:rsidRDefault="000C5FD5" w:rsidP="00622D6D">
      <w:pPr>
        <w:spacing w:after="0" w:line="240" w:lineRule="auto"/>
        <w:rPr>
          <w:sz w:val="24"/>
          <w:szCs w:val="24"/>
        </w:rPr>
      </w:pPr>
    </w:p>
    <w:p w14:paraId="55CC5363" w14:textId="77777777" w:rsidR="000619C6" w:rsidRDefault="000619C6" w:rsidP="000619C6">
      <w:pPr>
        <w:spacing w:after="0" w:line="240" w:lineRule="auto"/>
        <w:rPr>
          <w:b/>
          <w:color w:val="C45911" w:themeColor="accent2" w:themeShade="BF"/>
          <w:sz w:val="24"/>
          <w:szCs w:val="24"/>
        </w:rPr>
      </w:pPr>
      <w:r>
        <w:rPr>
          <w:b/>
          <w:color w:val="C45911" w:themeColor="accent2" w:themeShade="BF"/>
          <w:sz w:val="24"/>
          <w:szCs w:val="24"/>
        </w:rPr>
        <w:t>4</w:t>
      </w:r>
      <w:r w:rsidRPr="00E00C41">
        <w:rPr>
          <w:b/>
          <w:color w:val="C45911" w:themeColor="accent2" w:themeShade="BF"/>
          <w:sz w:val="24"/>
          <w:szCs w:val="24"/>
        </w:rPr>
        <w:t xml:space="preserve">.  </w:t>
      </w:r>
      <w:r>
        <w:rPr>
          <w:b/>
          <w:color w:val="C45911" w:themeColor="accent2" w:themeShade="BF"/>
          <w:sz w:val="24"/>
          <w:szCs w:val="24"/>
        </w:rPr>
        <w:t>Přílohy</w:t>
      </w:r>
    </w:p>
    <w:p w14:paraId="1AA7E4AB" w14:textId="77777777" w:rsidR="000619C6" w:rsidRDefault="000619C6" w:rsidP="000619C6">
      <w:pPr>
        <w:spacing w:after="0" w:line="240" w:lineRule="auto"/>
        <w:rPr>
          <w:sz w:val="24"/>
          <w:szCs w:val="24"/>
        </w:rPr>
      </w:pPr>
    </w:p>
    <w:p w14:paraId="35FC3695" w14:textId="77777777" w:rsidR="000619C6" w:rsidRPr="000619C6" w:rsidRDefault="000619C6" w:rsidP="000619C6">
      <w:pPr>
        <w:spacing w:after="0" w:line="240" w:lineRule="auto"/>
        <w:rPr>
          <w:sz w:val="24"/>
          <w:szCs w:val="24"/>
        </w:rPr>
      </w:pPr>
      <w:r w:rsidRPr="000619C6">
        <w:rPr>
          <w:sz w:val="24"/>
          <w:szCs w:val="24"/>
        </w:rPr>
        <w:t xml:space="preserve">Seznam příloh: </w:t>
      </w:r>
    </w:p>
    <w:p w14:paraId="27C6D064" w14:textId="687C0406" w:rsidR="000619C6" w:rsidRPr="000619C6" w:rsidRDefault="000619C6" w:rsidP="000619C6">
      <w:pPr>
        <w:spacing w:after="0" w:line="240" w:lineRule="auto"/>
        <w:rPr>
          <w:sz w:val="24"/>
          <w:szCs w:val="24"/>
        </w:rPr>
      </w:pPr>
      <w:r w:rsidRPr="000619C6">
        <w:rPr>
          <w:sz w:val="24"/>
          <w:szCs w:val="24"/>
        </w:rPr>
        <w:t>Příloha č. 1 Účetní závěrka za rok 20</w:t>
      </w:r>
      <w:r w:rsidR="00514278">
        <w:rPr>
          <w:sz w:val="24"/>
          <w:szCs w:val="24"/>
        </w:rPr>
        <w:t>20</w:t>
      </w:r>
      <w:r w:rsidRPr="000619C6">
        <w:rPr>
          <w:sz w:val="24"/>
          <w:szCs w:val="24"/>
        </w:rPr>
        <w:t xml:space="preserve"> </w:t>
      </w:r>
    </w:p>
    <w:p w14:paraId="11355323" w14:textId="77777777" w:rsidR="000619C6" w:rsidRDefault="000619C6" w:rsidP="000619C6">
      <w:pPr>
        <w:spacing w:after="0" w:line="240" w:lineRule="auto"/>
        <w:rPr>
          <w:sz w:val="24"/>
          <w:szCs w:val="24"/>
        </w:rPr>
      </w:pPr>
    </w:p>
    <w:p w14:paraId="45C33224" w14:textId="77777777" w:rsidR="000619C6" w:rsidRPr="000619C6" w:rsidRDefault="000619C6" w:rsidP="000619C6">
      <w:pPr>
        <w:spacing w:after="0" w:line="240" w:lineRule="auto"/>
        <w:rPr>
          <w:sz w:val="24"/>
          <w:szCs w:val="24"/>
        </w:rPr>
      </w:pPr>
    </w:p>
    <w:p w14:paraId="6C677368" w14:textId="22A1BC82" w:rsidR="000619C6" w:rsidRPr="000619C6" w:rsidRDefault="000619C6" w:rsidP="000619C6">
      <w:pPr>
        <w:spacing w:after="0" w:line="240" w:lineRule="auto"/>
        <w:rPr>
          <w:sz w:val="24"/>
          <w:szCs w:val="24"/>
        </w:rPr>
      </w:pPr>
      <w:r w:rsidRPr="000619C6">
        <w:rPr>
          <w:sz w:val="24"/>
          <w:szCs w:val="24"/>
        </w:rPr>
        <w:t xml:space="preserve">Vydal </w:t>
      </w:r>
      <w:r>
        <w:rPr>
          <w:sz w:val="24"/>
          <w:szCs w:val="24"/>
        </w:rPr>
        <w:t>Správa kláštera premonstrátek v Chotěšově</w:t>
      </w:r>
      <w:r w:rsidRPr="000619C6">
        <w:rPr>
          <w:sz w:val="24"/>
          <w:szCs w:val="24"/>
        </w:rPr>
        <w:t xml:space="preserve">, zapsaný ústav. </w:t>
      </w:r>
    </w:p>
    <w:p w14:paraId="57C33EF0" w14:textId="77777777" w:rsidR="000619C6" w:rsidRPr="000619C6" w:rsidRDefault="000619C6" w:rsidP="000619C6">
      <w:pPr>
        <w:spacing w:after="0" w:line="240" w:lineRule="auto"/>
        <w:rPr>
          <w:sz w:val="24"/>
          <w:szCs w:val="24"/>
        </w:rPr>
      </w:pPr>
      <w:r w:rsidRPr="000619C6">
        <w:rPr>
          <w:sz w:val="24"/>
          <w:szCs w:val="24"/>
        </w:rPr>
        <w:t xml:space="preserve"> </w:t>
      </w:r>
    </w:p>
    <w:p w14:paraId="7852553A" w14:textId="77777777" w:rsidR="000619C6" w:rsidRPr="000619C6" w:rsidRDefault="000619C6" w:rsidP="000619C6">
      <w:pPr>
        <w:spacing w:after="0" w:line="240" w:lineRule="auto"/>
        <w:rPr>
          <w:sz w:val="24"/>
          <w:szCs w:val="24"/>
        </w:rPr>
      </w:pPr>
      <w:r w:rsidRPr="000619C6">
        <w:rPr>
          <w:sz w:val="24"/>
          <w:szCs w:val="24"/>
        </w:rPr>
        <w:t xml:space="preserve"> </w:t>
      </w:r>
    </w:p>
    <w:p w14:paraId="099C7C53" w14:textId="170512FA" w:rsidR="000619C6" w:rsidRPr="000619C6" w:rsidRDefault="000619C6" w:rsidP="000619C6">
      <w:pPr>
        <w:spacing w:after="0" w:line="240" w:lineRule="auto"/>
        <w:rPr>
          <w:sz w:val="24"/>
          <w:szCs w:val="24"/>
        </w:rPr>
      </w:pPr>
      <w:r w:rsidRPr="000619C6">
        <w:rPr>
          <w:sz w:val="24"/>
          <w:szCs w:val="24"/>
        </w:rPr>
        <w:t>V</w:t>
      </w:r>
      <w:r>
        <w:rPr>
          <w:sz w:val="24"/>
          <w:szCs w:val="24"/>
        </w:rPr>
        <w:t xml:space="preserve"> Chotěšově </w:t>
      </w:r>
      <w:r w:rsidRPr="000619C6">
        <w:rPr>
          <w:sz w:val="24"/>
          <w:szCs w:val="24"/>
        </w:rPr>
        <w:t xml:space="preserve">dne </w:t>
      </w:r>
      <w:r w:rsidR="00514278">
        <w:rPr>
          <w:sz w:val="24"/>
          <w:szCs w:val="24"/>
        </w:rPr>
        <w:t>6</w:t>
      </w:r>
      <w:r w:rsidRPr="000619C6">
        <w:rPr>
          <w:sz w:val="24"/>
          <w:szCs w:val="24"/>
        </w:rPr>
        <w:t xml:space="preserve">. </w:t>
      </w:r>
      <w:r w:rsidR="00257808">
        <w:rPr>
          <w:sz w:val="24"/>
          <w:szCs w:val="24"/>
        </w:rPr>
        <w:t>ří</w:t>
      </w:r>
      <w:r w:rsidR="00514278">
        <w:rPr>
          <w:sz w:val="24"/>
          <w:szCs w:val="24"/>
        </w:rPr>
        <w:t>jna</w:t>
      </w:r>
      <w:r w:rsidRPr="000619C6">
        <w:rPr>
          <w:sz w:val="24"/>
          <w:szCs w:val="24"/>
        </w:rPr>
        <w:t xml:space="preserve"> 20</w:t>
      </w:r>
      <w:r w:rsidR="00257808">
        <w:rPr>
          <w:sz w:val="24"/>
          <w:szCs w:val="24"/>
        </w:rPr>
        <w:t>2</w:t>
      </w:r>
      <w:r w:rsidR="00514278">
        <w:rPr>
          <w:sz w:val="24"/>
          <w:szCs w:val="24"/>
        </w:rPr>
        <w:t>1</w:t>
      </w:r>
      <w:r w:rsidRPr="000619C6">
        <w:rPr>
          <w:sz w:val="24"/>
          <w:szCs w:val="24"/>
        </w:rPr>
        <w:t xml:space="preserve">  </w:t>
      </w:r>
    </w:p>
    <w:p w14:paraId="535A1F25" w14:textId="5BAE239F" w:rsidR="000C5FD5" w:rsidRDefault="000C5FD5" w:rsidP="00622D6D">
      <w:pPr>
        <w:spacing w:after="0" w:line="240" w:lineRule="auto"/>
        <w:rPr>
          <w:sz w:val="24"/>
          <w:szCs w:val="24"/>
        </w:rPr>
      </w:pPr>
    </w:p>
    <w:p w14:paraId="6C83D14D" w14:textId="77777777" w:rsidR="00E500CE" w:rsidRDefault="00E500CE" w:rsidP="00E500CE">
      <w:pPr>
        <w:spacing w:after="144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40697ECB" w14:textId="77777777" w:rsidR="00E500CE" w:rsidRDefault="00E500CE" w:rsidP="00E500CE">
      <w:pPr>
        <w:spacing w:after="144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cs-CZ"/>
        </w:rPr>
      </w:pPr>
    </w:p>
    <w:p w14:paraId="42998259" w14:textId="77777777" w:rsidR="00E500CE" w:rsidRPr="00622D6D" w:rsidRDefault="00E500CE" w:rsidP="00622D6D">
      <w:pPr>
        <w:spacing w:after="0" w:line="240" w:lineRule="auto"/>
        <w:rPr>
          <w:sz w:val="24"/>
          <w:szCs w:val="24"/>
        </w:rPr>
      </w:pPr>
    </w:p>
    <w:sectPr w:rsidR="00E500CE" w:rsidRPr="00622D6D" w:rsidSect="00AB0A0C">
      <w:headerReference w:type="default" r:id="rId13"/>
      <w:footerReference w:type="default" r:id="rId14"/>
      <w:pgSz w:w="11906" w:h="16838"/>
      <w:pgMar w:top="426" w:right="1417" w:bottom="1417" w:left="1417" w:header="421" w:footer="3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1741E0" w14:textId="77777777" w:rsidR="00B36BD3" w:rsidRDefault="00B36BD3" w:rsidP="00AB0A0C">
      <w:pPr>
        <w:spacing w:after="0" w:line="240" w:lineRule="auto"/>
      </w:pPr>
      <w:r>
        <w:separator/>
      </w:r>
    </w:p>
  </w:endnote>
  <w:endnote w:type="continuationSeparator" w:id="0">
    <w:p w14:paraId="23642213" w14:textId="77777777" w:rsidR="00B36BD3" w:rsidRDefault="00B36BD3" w:rsidP="00AB0A0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0ADCEA" w14:textId="77777777" w:rsidR="00B94547" w:rsidRDefault="00B94547">
    <w:pPr>
      <w:pStyle w:val="Zpat"/>
    </w:pPr>
    <w:r w:rsidRPr="00E00C41">
      <w:rPr>
        <w:b/>
        <w:color w:val="C45911" w:themeColor="accent2" w:themeShade="BF"/>
      </w:rPr>
      <w:t xml:space="preserve">Správa kláštera premonstrátek v Chotěšově, </w:t>
    </w:r>
    <w:proofErr w:type="spellStart"/>
    <w:r w:rsidRPr="00E00C41">
      <w:rPr>
        <w:b/>
        <w:color w:val="C45911" w:themeColor="accent2" w:themeShade="BF"/>
      </w:rPr>
      <w:t>z.ú</w:t>
    </w:r>
    <w:proofErr w:type="spellEnd"/>
    <w:r w:rsidRPr="00E00C41">
      <w:rPr>
        <w:b/>
        <w:color w:val="C45911" w:themeColor="accent2" w:themeShade="BF"/>
      </w:rPr>
      <w:t>.</w:t>
    </w:r>
    <w:r w:rsidRPr="00E00C41">
      <w:rPr>
        <w:b/>
        <w:color w:val="C45911" w:themeColor="accent2" w:themeShade="BF"/>
      </w:rPr>
      <w:tab/>
    </w:r>
    <w:r>
      <w:t xml:space="preserve">                     www.chotesovskyklaster.cz</w:t>
    </w:r>
  </w:p>
  <w:p w14:paraId="6AC9F63D" w14:textId="77777777" w:rsidR="00B94547" w:rsidRDefault="00B94547">
    <w:pPr>
      <w:pStyle w:val="Zpat"/>
    </w:pPr>
    <w:r w:rsidRPr="00E00C41">
      <w:rPr>
        <w:color w:val="C45911" w:themeColor="accent2" w:themeShade="BF"/>
      </w:rPr>
      <w:t>Plzeňská 166</w:t>
    </w:r>
    <w:r>
      <w:tab/>
      <w:t xml:space="preserve">                                                                                     bankovní spojení: </w:t>
    </w:r>
    <w:r>
      <w:rPr>
        <w:bCs/>
        <w:snapToGrid w:val="0"/>
      </w:rPr>
      <w:t>115-2530130207/0100</w:t>
    </w:r>
  </w:p>
  <w:p w14:paraId="60F87E77" w14:textId="77777777" w:rsidR="00B94547" w:rsidRDefault="00B94547">
    <w:pPr>
      <w:pStyle w:val="Zpat"/>
    </w:pPr>
    <w:r w:rsidRPr="00E00C41">
      <w:rPr>
        <w:color w:val="C45911" w:themeColor="accent2" w:themeShade="BF"/>
      </w:rPr>
      <w:t>332 14 Chotěšov</w:t>
    </w:r>
  </w:p>
  <w:p w14:paraId="38188242" w14:textId="77777777" w:rsidR="00B94547" w:rsidRDefault="00B94547">
    <w:pPr>
      <w:pStyle w:val="Zpat"/>
    </w:pPr>
    <w:r w:rsidRPr="00E00C41">
      <w:rPr>
        <w:color w:val="C45911" w:themeColor="accent2" w:themeShade="BF"/>
      </w:rPr>
      <w:t>IČO: 06068332</w:t>
    </w:r>
  </w:p>
  <w:p w14:paraId="1F49EE74" w14:textId="77777777" w:rsidR="00B94547" w:rsidRDefault="00B94547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005B6F" w14:textId="77777777" w:rsidR="00B36BD3" w:rsidRDefault="00B36BD3" w:rsidP="00AB0A0C">
      <w:pPr>
        <w:spacing w:after="0" w:line="240" w:lineRule="auto"/>
      </w:pPr>
      <w:r>
        <w:separator/>
      </w:r>
    </w:p>
  </w:footnote>
  <w:footnote w:type="continuationSeparator" w:id="0">
    <w:p w14:paraId="2B1CF419" w14:textId="77777777" w:rsidR="00B36BD3" w:rsidRDefault="00B36BD3" w:rsidP="00AB0A0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244AF4" w14:textId="77777777" w:rsidR="00B94547" w:rsidRDefault="00B94547" w:rsidP="00AB0A0C">
    <w:pPr>
      <w:pStyle w:val="Zhlav"/>
      <w:tabs>
        <w:tab w:val="left" w:pos="7170"/>
      </w:tabs>
    </w:pPr>
    <w:r>
      <w:tab/>
    </w:r>
    <w:r>
      <w:rPr>
        <w:noProof/>
        <w:lang w:eastAsia="cs-CZ"/>
      </w:rPr>
      <w:drawing>
        <wp:inline distT="0" distB="0" distL="0" distR="0" wp14:anchorId="2D3A3156" wp14:editId="2C838E34">
          <wp:extent cx="2781300" cy="754495"/>
          <wp:effectExtent l="0" t="0" r="0" b="7620"/>
          <wp:docPr id="20" name="Obrázek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942663" cy="79826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</w:p>
  <w:p w14:paraId="785C59F7" w14:textId="77777777" w:rsidR="00B94547" w:rsidRDefault="00B94547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0034CF"/>
    <w:multiLevelType w:val="hybridMultilevel"/>
    <w:tmpl w:val="B5D2D1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9B205B8"/>
    <w:multiLevelType w:val="hybridMultilevel"/>
    <w:tmpl w:val="05CE06E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9C77A8E"/>
    <w:multiLevelType w:val="hybridMultilevel"/>
    <w:tmpl w:val="4E7093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6616C4F"/>
    <w:multiLevelType w:val="hybridMultilevel"/>
    <w:tmpl w:val="B5D2D1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9643C0"/>
    <w:multiLevelType w:val="hybridMultilevel"/>
    <w:tmpl w:val="D6064D86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AE94087"/>
    <w:multiLevelType w:val="hybridMultilevel"/>
    <w:tmpl w:val="B5D2D1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39A1322"/>
    <w:multiLevelType w:val="hybridMultilevel"/>
    <w:tmpl w:val="A20877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8282F5B"/>
    <w:multiLevelType w:val="hybridMultilevel"/>
    <w:tmpl w:val="A208773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DB06E85"/>
    <w:multiLevelType w:val="hybridMultilevel"/>
    <w:tmpl w:val="B5D2D1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24716A4"/>
    <w:multiLevelType w:val="hybridMultilevel"/>
    <w:tmpl w:val="4B3CC5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D29022E"/>
    <w:multiLevelType w:val="hybridMultilevel"/>
    <w:tmpl w:val="A206307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FB25BD3"/>
    <w:multiLevelType w:val="hybridMultilevel"/>
    <w:tmpl w:val="B5D2D14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1436A1A"/>
    <w:multiLevelType w:val="hybridMultilevel"/>
    <w:tmpl w:val="B5D2D14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71756185"/>
    <w:multiLevelType w:val="hybridMultilevel"/>
    <w:tmpl w:val="2280D74A"/>
    <w:lvl w:ilvl="0" w:tplc="65528A1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13"/>
  </w:num>
  <w:num w:numId="3">
    <w:abstractNumId w:val="4"/>
  </w:num>
  <w:num w:numId="4">
    <w:abstractNumId w:val="7"/>
  </w:num>
  <w:num w:numId="5">
    <w:abstractNumId w:val="6"/>
  </w:num>
  <w:num w:numId="6">
    <w:abstractNumId w:val="10"/>
  </w:num>
  <w:num w:numId="7">
    <w:abstractNumId w:val="5"/>
  </w:num>
  <w:num w:numId="8">
    <w:abstractNumId w:val="8"/>
  </w:num>
  <w:num w:numId="9">
    <w:abstractNumId w:val="11"/>
  </w:num>
  <w:num w:numId="10">
    <w:abstractNumId w:val="0"/>
  </w:num>
  <w:num w:numId="11">
    <w:abstractNumId w:val="3"/>
  </w:num>
  <w:num w:numId="12">
    <w:abstractNumId w:val="2"/>
  </w:num>
  <w:num w:numId="13">
    <w:abstractNumId w:val="9"/>
  </w:num>
  <w:num w:numId="14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0A0C"/>
    <w:rsid w:val="00006F9C"/>
    <w:rsid w:val="00010504"/>
    <w:rsid w:val="0005322C"/>
    <w:rsid w:val="00056199"/>
    <w:rsid w:val="000619C6"/>
    <w:rsid w:val="00066055"/>
    <w:rsid w:val="0009592F"/>
    <w:rsid w:val="000B1D4A"/>
    <w:rsid w:val="000C3571"/>
    <w:rsid w:val="000C5FD5"/>
    <w:rsid w:val="000E06F5"/>
    <w:rsid w:val="001507CC"/>
    <w:rsid w:val="00155779"/>
    <w:rsid w:val="001658AF"/>
    <w:rsid w:val="00174D9C"/>
    <w:rsid w:val="00190D42"/>
    <w:rsid w:val="0019484B"/>
    <w:rsid w:val="001A1D7E"/>
    <w:rsid w:val="001B1B5D"/>
    <w:rsid w:val="001B39FF"/>
    <w:rsid w:val="001C4753"/>
    <w:rsid w:val="001E1940"/>
    <w:rsid w:val="001E7143"/>
    <w:rsid w:val="001E7DB5"/>
    <w:rsid w:val="001F4409"/>
    <w:rsid w:val="002063DC"/>
    <w:rsid w:val="00250B53"/>
    <w:rsid w:val="00257808"/>
    <w:rsid w:val="002602A6"/>
    <w:rsid w:val="0029538C"/>
    <w:rsid w:val="002B1ECE"/>
    <w:rsid w:val="002B4D83"/>
    <w:rsid w:val="002C38C8"/>
    <w:rsid w:val="002E12B3"/>
    <w:rsid w:val="002F4A81"/>
    <w:rsid w:val="00303D38"/>
    <w:rsid w:val="003055D0"/>
    <w:rsid w:val="00324C74"/>
    <w:rsid w:val="00326746"/>
    <w:rsid w:val="00337034"/>
    <w:rsid w:val="0035719B"/>
    <w:rsid w:val="0036067C"/>
    <w:rsid w:val="0036574D"/>
    <w:rsid w:val="00385C83"/>
    <w:rsid w:val="00396E03"/>
    <w:rsid w:val="003C4FF4"/>
    <w:rsid w:val="003D1856"/>
    <w:rsid w:val="003D2345"/>
    <w:rsid w:val="003E5581"/>
    <w:rsid w:val="00412FFC"/>
    <w:rsid w:val="00421028"/>
    <w:rsid w:val="00430938"/>
    <w:rsid w:val="00445372"/>
    <w:rsid w:val="00450FEF"/>
    <w:rsid w:val="00451D07"/>
    <w:rsid w:val="0049600F"/>
    <w:rsid w:val="004A064C"/>
    <w:rsid w:val="004A07D3"/>
    <w:rsid w:val="004A68A7"/>
    <w:rsid w:val="004B6453"/>
    <w:rsid w:val="004C680A"/>
    <w:rsid w:val="004D14D8"/>
    <w:rsid w:val="004E7ADF"/>
    <w:rsid w:val="004F1F2F"/>
    <w:rsid w:val="00503E96"/>
    <w:rsid w:val="00505368"/>
    <w:rsid w:val="00511EFE"/>
    <w:rsid w:val="00514278"/>
    <w:rsid w:val="00524DE3"/>
    <w:rsid w:val="00526123"/>
    <w:rsid w:val="0053286F"/>
    <w:rsid w:val="00544B9F"/>
    <w:rsid w:val="00554EFC"/>
    <w:rsid w:val="0055787C"/>
    <w:rsid w:val="00575854"/>
    <w:rsid w:val="00581A70"/>
    <w:rsid w:val="00587B03"/>
    <w:rsid w:val="005A36F4"/>
    <w:rsid w:val="005C0997"/>
    <w:rsid w:val="005D0C7D"/>
    <w:rsid w:val="005E3581"/>
    <w:rsid w:val="005E5C57"/>
    <w:rsid w:val="005F0B44"/>
    <w:rsid w:val="005F348F"/>
    <w:rsid w:val="00600157"/>
    <w:rsid w:val="0060224D"/>
    <w:rsid w:val="00622D6D"/>
    <w:rsid w:val="00642D0D"/>
    <w:rsid w:val="00651E13"/>
    <w:rsid w:val="00651EF6"/>
    <w:rsid w:val="0067014C"/>
    <w:rsid w:val="006754D4"/>
    <w:rsid w:val="00690C7F"/>
    <w:rsid w:val="006A0608"/>
    <w:rsid w:val="006A40CC"/>
    <w:rsid w:val="006A5FF0"/>
    <w:rsid w:val="006A6FB9"/>
    <w:rsid w:val="006C6E26"/>
    <w:rsid w:val="006D4655"/>
    <w:rsid w:val="006D6E95"/>
    <w:rsid w:val="006E6F62"/>
    <w:rsid w:val="006F1E38"/>
    <w:rsid w:val="006F67E7"/>
    <w:rsid w:val="007034FB"/>
    <w:rsid w:val="00703A9C"/>
    <w:rsid w:val="0071275A"/>
    <w:rsid w:val="00733EB6"/>
    <w:rsid w:val="007352FE"/>
    <w:rsid w:val="00743989"/>
    <w:rsid w:val="00743A0C"/>
    <w:rsid w:val="00746B00"/>
    <w:rsid w:val="0076342A"/>
    <w:rsid w:val="00780285"/>
    <w:rsid w:val="00790A63"/>
    <w:rsid w:val="007A4318"/>
    <w:rsid w:val="007A46F4"/>
    <w:rsid w:val="007B414E"/>
    <w:rsid w:val="007C5C06"/>
    <w:rsid w:val="00800474"/>
    <w:rsid w:val="00807250"/>
    <w:rsid w:val="00812FAF"/>
    <w:rsid w:val="008161CE"/>
    <w:rsid w:val="0081740F"/>
    <w:rsid w:val="00821C73"/>
    <w:rsid w:val="00821FA0"/>
    <w:rsid w:val="00831D97"/>
    <w:rsid w:val="00833C07"/>
    <w:rsid w:val="00833F77"/>
    <w:rsid w:val="008649D3"/>
    <w:rsid w:val="008902CA"/>
    <w:rsid w:val="008A65A4"/>
    <w:rsid w:val="0090147D"/>
    <w:rsid w:val="00915C33"/>
    <w:rsid w:val="00930EF1"/>
    <w:rsid w:val="00945FCB"/>
    <w:rsid w:val="00957504"/>
    <w:rsid w:val="009658AA"/>
    <w:rsid w:val="00967B54"/>
    <w:rsid w:val="00972543"/>
    <w:rsid w:val="009741FE"/>
    <w:rsid w:val="009951D9"/>
    <w:rsid w:val="009962B9"/>
    <w:rsid w:val="009A7187"/>
    <w:rsid w:val="009D0874"/>
    <w:rsid w:val="009D209B"/>
    <w:rsid w:val="009E0D63"/>
    <w:rsid w:val="00A3557A"/>
    <w:rsid w:val="00A517A8"/>
    <w:rsid w:val="00A96F1D"/>
    <w:rsid w:val="00AB0A0C"/>
    <w:rsid w:val="00AB0B92"/>
    <w:rsid w:val="00AB1288"/>
    <w:rsid w:val="00AB302B"/>
    <w:rsid w:val="00AE651C"/>
    <w:rsid w:val="00B01D36"/>
    <w:rsid w:val="00B200BF"/>
    <w:rsid w:val="00B25409"/>
    <w:rsid w:val="00B36BD3"/>
    <w:rsid w:val="00B616EE"/>
    <w:rsid w:val="00B736CF"/>
    <w:rsid w:val="00B7586E"/>
    <w:rsid w:val="00B94547"/>
    <w:rsid w:val="00BA1000"/>
    <w:rsid w:val="00BA433B"/>
    <w:rsid w:val="00BC1C26"/>
    <w:rsid w:val="00BC3B67"/>
    <w:rsid w:val="00BF364E"/>
    <w:rsid w:val="00C22B67"/>
    <w:rsid w:val="00C25338"/>
    <w:rsid w:val="00C255EF"/>
    <w:rsid w:val="00C4418C"/>
    <w:rsid w:val="00C44C23"/>
    <w:rsid w:val="00C574A8"/>
    <w:rsid w:val="00C7711B"/>
    <w:rsid w:val="00C81A38"/>
    <w:rsid w:val="00C97112"/>
    <w:rsid w:val="00CC4260"/>
    <w:rsid w:val="00D02DA2"/>
    <w:rsid w:val="00D2055B"/>
    <w:rsid w:val="00D47DE6"/>
    <w:rsid w:val="00D71170"/>
    <w:rsid w:val="00D74B27"/>
    <w:rsid w:val="00D7518F"/>
    <w:rsid w:val="00D75C9B"/>
    <w:rsid w:val="00D958B6"/>
    <w:rsid w:val="00D9683F"/>
    <w:rsid w:val="00DB61FB"/>
    <w:rsid w:val="00DD4EE4"/>
    <w:rsid w:val="00DE79A1"/>
    <w:rsid w:val="00E00C41"/>
    <w:rsid w:val="00E07238"/>
    <w:rsid w:val="00E225EE"/>
    <w:rsid w:val="00E302D5"/>
    <w:rsid w:val="00E44AD6"/>
    <w:rsid w:val="00E478AE"/>
    <w:rsid w:val="00E500CE"/>
    <w:rsid w:val="00E540A8"/>
    <w:rsid w:val="00E64E3D"/>
    <w:rsid w:val="00E6537A"/>
    <w:rsid w:val="00E90AAA"/>
    <w:rsid w:val="00EB1B5A"/>
    <w:rsid w:val="00EB3D05"/>
    <w:rsid w:val="00EB6E68"/>
    <w:rsid w:val="00EC0889"/>
    <w:rsid w:val="00EC7BB8"/>
    <w:rsid w:val="00EF67D8"/>
    <w:rsid w:val="00F40C42"/>
    <w:rsid w:val="00F55A30"/>
    <w:rsid w:val="00F602F6"/>
    <w:rsid w:val="00F7619D"/>
    <w:rsid w:val="00F76C65"/>
    <w:rsid w:val="00F840E8"/>
    <w:rsid w:val="00FD3D07"/>
    <w:rsid w:val="00FF2498"/>
    <w:rsid w:val="00FF3D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5D9385A"/>
  <w15:docId w15:val="{49AA1D9A-9786-4944-9791-FAB735FB3C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AB0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B0A0C"/>
  </w:style>
  <w:style w:type="paragraph" w:styleId="Zpat">
    <w:name w:val="footer"/>
    <w:basedOn w:val="Normln"/>
    <w:link w:val="ZpatChar"/>
    <w:uiPriority w:val="99"/>
    <w:unhideWhenUsed/>
    <w:rsid w:val="00AB0A0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B0A0C"/>
  </w:style>
  <w:style w:type="character" w:styleId="Hypertextovodkaz">
    <w:name w:val="Hyperlink"/>
    <w:basedOn w:val="Standardnpsmoodstavce"/>
    <w:uiPriority w:val="99"/>
    <w:unhideWhenUsed/>
    <w:rsid w:val="00AB0A0C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AB0A0C"/>
    <w:rPr>
      <w:color w:val="808080"/>
      <w:shd w:val="clear" w:color="auto" w:fill="E6E6E6"/>
    </w:rPr>
  </w:style>
  <w:style w:type="paragraph" w:styleId="Odstavecseseznamem">
    <w:name w:val="List Paragraph"/>
    <w:basedOn w:val="Normln"/>
    <w:uiPriority w:val="34"/>
    <w:qFormat/>
    <w:rsid w:val="004E7ADF"/>
    <w:pPr>
      <w:ind w:left="720"/>
      <w:contextualSpacing/>
    </w:pPr>
  </w:style>
  <w:style w:type="paragraph" w:styleId="Normlnweb">
    <w:name w:val="Normal (Web)"/>
    <w:basedOn w:val="Normln"/>
    <w:uiPriority w:val="99"/>
    <w:unhideWhenUsed/>
    <w:rsid w:val="005E358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table" w:customStyle="1" w:styleId="TableGrid">
    <w:name w:val="TableGrid"/>
    <w:rsid w:val="00E478AE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bubliny">
    <w:name w:val="Balloon Text"/>
    <w:basedOn w:val="Normln"/>
    <w:link w:val="TextbublinyChar"/>
    <w:uiPriority w:val="99"/>
    <w:semiHidden/>
    <w:unhideWhenUsed/>
    <w:rsid w:val="00D47DE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47DE6"/>
    <w:rPr>
      <w:rFonts w:ascii="Tahoma" w:hAnsi="Tahoma" w:cs="Tahoma"/>
      <w:sz w:val="16"/>
      <w:szCs w:val="16"/>
    </w:rPr>
  </w:style>
  <w:style w:type="paragraph" w:styleId="Revize">
    <w:name w:val="Revision"/>
    <w:hidden/>
    <w:uiPriority w:val="99"/>
    <w:semiHidden/>
    <w:rsid w:val="00D47DE6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7498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704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1907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4303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50693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24558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986556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7100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849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48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4426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1129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193919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829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69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83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55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3548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11953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7547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043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95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chotesovskyklaster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reditel@chotesovskyklaster.cz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5F413F8-4B24-42E4-89AB-DDFAA954E0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789</TotalTime>
  <Pages>1</Pages>
  <Words>3329</Words>
  <Characters>19646</Characters>
  <Application>Microsoft Office Word</Application>
  <DocSecurity>0</DocSecurity>
  <Lines>163</Lines>
  <Paragraphs>45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22930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Filip Hrubý</dc:creator>
  <cp:lastModifiedBy>Filip Hrubý</cp:lastModifiedBy>
  <cp:revision>27</cp:revision>
  <cp:lastPrinted>2021-12-06T10:50:00Z</cp:lastPrinted>
  <dcterms:created xsi:type="dcterms:W3CDTF">2021-08-05T05:33:00Z</dcterms:created>
  <dcterms:modified xsi:type="dcterms:W3CDTF">2021-12-06T10:51:00Z</dcterms:modified>
</cp:coreProperties>
</file>